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E680" w14:textId="0B986300" w:rsidR="0045232B" w:rsidRDefault="0045232B">
      <w:bookmarkStart w:id="0" w:name="_GoBack"/>
      <w:bookmarkEnd w:id="0"/>
    </w:p>
    <w:p w14:paraId="4F4AA404" w14:textId="7D830604" w:rsidR="00305072" w:rsidRDefault="00305072"/>
    <w:p w14:paraId="268ABC1E" w14:textId="77777777" w:rsidR="00305072" w:rsidRDefault="00305072"/>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77777777" w:rsidR="00492390" w:rsidRPr="00160DDD" w:rsidRDefault="00BA5FD5" w:rsidP="00E004A7">
            <w:pPr>
              <w:rPr>
                <w:rFonts w:ascii="Century Gothic" w:hAnsi="Century Gothic" w:cstheme="majorHAnsi"/>
                <w:b/>
                <w:sz w:val="16"/>
                <w:szCs w:val="16"/>
              </w:rPr>
            </w:pPr>
            <w:r>
              <w:rPr>
                <w:rFonts w:ascii="Century Gothic" w:hAnsi="Century Gothic" w:cstheme="majorHAnsi"/>
                <w:b/>
                <w:sz w:val="16"/>
                <w:szCs w:val="16"/>
              </w:rPr>
              <w:t>01</w:t>
            </w:r>
            <w:r w:rsidR="00471846">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Pr>
                <w:rFonts w:ascii="Century Gothic" w:hAnsi="Century Gothic" w:cstheme="majorHAnsi"/>
                <w:b/>
                <w:sz w:val="16"/>
                <w:szCs w:val="16"/>
              </w:rPr>
              <w:t>1</w:t>
            </w:r>
          </w:p>
        </w:tc>
      </w:tr>
    </w:tbl>
    <w:p w14:paraId="221A2818"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6080EE31"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4D3EC6F6" w14:textId="77777777"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PRIMERA </w:t>
      </w:r>
      <w:r w:rsidRPr="003032CF">
        <w:rPr>
          <w:rStyle w:val="nfasis"/>
          <w:rFonts w:ascii="Century Gothic" w:hAnsi="Century Gothic"/>
          <w:b/>
          <w:i w:val="0"/>
          <w:sz w:val="28"/>
          <w:szCs w:val="28"/>
          <w:lang w:val="es-MX"/>
        </w:rPr>
        <w:t>SESIÓN 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77777777"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2021</w:t>
      </w:r>
    </w:p>
    <w:p w14:paraId="0A2596A3" w14:textId="77777777" w:rsidR="00756F91" w:rsidRPr="003032CF" w:rsidRDefault="00756F91" w:rsidP="009C1D2B">
      <w:pPr>
        <w:autoSpaceDE w:val="0"/>
        <w:autoSpaceDN w:val="0"/>
        <w:adjustRightInd w:val="0"/>
        <w:rPr>
          <w:rFonts w:ascii="Century Gothic" w:hAnsi="Century Gothic" w:cstheme="majorHAnsi"/>
          <w:b/>
          <w:bCs/>
          <w:sz w:val="28"/>
          <w:szCs w:val="28"/>
          <w:lang w:val="es-MX"/>
        </w:rPr>
      </w:pP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77777777"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4666E7" w:rsidRPr="004666E7">
        <w:rPr>
          <w:rFonts w:ascii="Century Gothic" w:hAnsi="Century Gothic" w:cstheme="majorHAnsi"/>
          <w:b/>
          <w:bCs/>
          <w:lang w:val="es-MX"/>
        </w:rPr>
        <w:t>trece</w:t>
      </w:r>
      <w:r w:rsidR="00C1201B" w:rsidRPr="004666E7">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796BD9">
        <w:rPr>
          <w:rFonts w:ascii="Century Gothic" w:hAnsi="Century Gothic" w:cstheme="majorHAnsi"/>
          <w:b/>
          <w:bCs/>
          <w:lang w:val="es-MX"/>
        </w:rPr>
        <w:t xml:space="preserve">treinta </w:t>
      </w:r>
      <w:r w:rsidR="009E2193" w:rsidRPr="003032CF">
        <w:rPr>
          <w:rFonts w:ascii="Century Gothic" w:hAnsi="Century Gothic" w:cstheme="majorHAnsi"/>
          <w:b/>
          <w:bCs/>
          <w:lang w:val="es-MX"/>
        </w:rPr>
        <w:t>minutos</w:t>
      </w:r>
      <w:r w:rsidR="00D56671">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0250FC">
        <w:rPr>
          <w:rFonts w:ascii="Century Gothic" w:hAnsi="Century Gothic" w:cstheme="majorHAnsi"/>
          <w:b/>
          <w:bCs/>
          <w:lang w:val="es-MX"/>
        </w:rPr>
        <w:t xml:space="preserve">doce </w:t>
      </w:r>
      <w:r w:rsidR="00BA5FD5">
        <w:rPr>
          <w:rFonts w:ascii="Century Gothic" w:hAnsi="Century Gothic" w:cstheme="majorHAnsi"/>
          <w:b/>
          <w:bCs/>
          <w:lang w:val="es-MX"/>
        </w:rPr>
        <w:t>de enero</w:t>
      </w:r>
      <w:r w:rsidR="00195CF6">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BA5FD5">
        <w:rPr>
          <w:rFonts w:ascii="Century Gothic" w:hAnsi="Century Gothic" w:cstheme="majorHAnsi"/>
          <w:b/>
          <w:bCs/>
          <w:lang w:val="es-MX"/>
        </w:rPr>
        <w:t>veintiuno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1C7927">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C4142D">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C4142D">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C4142D">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C74262">
        <w:rPr>
          <w:rFonts w:ascii="Century Gothic" w:hAnsi="Century Gothic" w:cstheme="majorHAnsi"/>
          <w:bCs/>
          <w:lang w:val="es-MX"/>
        </w:rPr>
        <w:t xml:space="preserve"> </w:t>
      </w:r>
      <w:r w:rsidR="005213C1">
        <w:rPr>
          <w:rFonts w:ascii="Century Gothic" w:hAnsi="Century Gothic" w:cstheme="majorHAnsi"/>
          <w:b/>
          <w:bCs/>
          <w:lang w:val="es-MX"/>
        </w:rPr>
        <w:t>Primera Sesión O</w:t>
      </w:r>
      <w:r w:rsidR="008151A6" w:rsidRPr="005213C1">
        <w:rPr>
          <w:rFonts w:ascii="Century Gothic" w:hAnsi="Century Gothic" w:cstheme="majorHAnsi"/>
          <w:b/>
          <w:bCs/>
          <w:lang w:val="es-MX"/>
        </w:rPr>
        <w:t>rdinaria</w:t>
      </w:r>
      <w:r w:rsidR="00D56671">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C74262">
        <w:rPr>
          <w:rFonts w:ascii="Century Gothic" w:hAnsi="Century Gothic" w:cstheme="majorHAnsi"/>
          <w:b/>
          <w:bCs/>
          <w:lang w:val="es-MX"/>
        </w:rPr>
        <w:t>dos mil veintiuno</w:t>
      </w:r>
      <w:r w:rsidRPr="003032CF">
        <w:rPr>
          <w:rFonts w:ascii="Century Gothic" w:hAnsi="Century Gothic" w:cstheme="majorHAnsi"/>
          <w:bCs/>
          <w:lang w:val="es-MX"/>
        </w:rPr>
        <w:t>; para lo cual el Presidente de la Junta, propone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3208BB16" w14:textId="77777777" w:rsidR="000250FC" w:rsidRPr="00342A82" w:rsidRDefault="000250FC" w:rsidP="000250FC">
      <w:pPr>
        <w:rPr>
          <w:rFonts w:ascii="Century Gothic" w:hAnsi="Century Gothic"/>
          <w:b/>
          <w:iCs/>
          <w:lang w:val="es-MX"/>
        </w:rPr>
      </w:pPr>
      <w:r w:rsidRPr="003032CF">
        <w:rPr>
          <w:rStyle w:val="nfasis"/>
          <w:rFonts w:ascii="Century Gothic" w:hAnsi="Century Gothic"/>
          <w:b/>
          <w:i w:val="0"/>
          <w:lang w:val="es-MX"/>
        </w:rPr>
        <w:t>ORDEN DEL DÍA</w:t>
      </w:r>
    </w:p>
    <w:p w14:paraId="13FE0CF7" w14:textId="77777777" w:rsidR="000250FC" w:rsidRDefault="000250FC" w:rsidP="000250FC">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0250FC" w:rsidRPr="005B06AE" w14:paraId="07AC2679" w14:textId="77777777" w:rsidTr="006A5D45">
        <w:tc>
          <w:tcPr>
            <w:tcW w:w="271" w:type="pct"/>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16BDBA98" w14:textId="77777777" w:rsidR="000250FC" w:rsidRPr="00776E82" w:rsidRDefault="000250FC" w:rsidP="006A5D45">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0250FC" w:rsidRPr="005B06AE" w14:paraId="23B650E8" w14:textId="77777777" w:rsidTr="006A5D45">
        <w:tc>
          <w:tcPr>
            <w:tcW w:w="271" w:type="pct"/>
            <w:shd w:val="clear" w:color="auto" w:fill="D9D9D9" w:themeFill="background1" w:themeFillShade="D9"/>
            <w:vAlign w:val="center"/>
          </w:tcPr>
          <w:p w14:paraId="724CADD8"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02B63906" w14:textId="77777777" w:rsidR="000250FC" w:rsidRPr="00776E82" w:rsidRDefault="000250FC" w:rsidP="006A5D45">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0250FC" w:rsidRPr="005B06AE" w14:paraId="110BE344" w14:textId="77777777" w:rsidTr="006A5D45">
        <w:tc>
          <w:tcPr>
            <w:tcW w:w="271" w:type="pct"/>
            <w:tcBorders>
              <w:bottom w:val="nil"/>
            </w:tcBorders>
            <w:vAlign w:val="center"/>
          </w:tcPr>
          <w:p w14:paraId="244A90D4"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5BA2D680" w14:textId="3A33FB92" w:rsidR="000250FC" w:rsidRPr="007F24A2" w:rsidRDefault="000250FC" w:rsidP="006A5D45">
            <w:pPr>
              <w:pStyle w:val="Sangradetextonormal"/>
              <w:jc w:val="both"/>
              <w:rPr>
                <w:rFonts w:ascii="Century Gothic" w:hAnsi="Century Gothic"/>
              </w:rPr>
            </w:pPr>
            <w:r>
              <w:rPr>
                <w:rFonts w:ascii="Century Gothic" w:hAnsi="Century Gothic"/>
              </w:rPr>
              <w:t>Aprobación de Presupuesto de egresos y Plantilla de personal para el año 2021.</w:t>
            </w:r>
          </w:p>
        </w:tc>
      </w:tr>
      <w:tr w:rsidR="000250FC" w:rsidRPr="005B06AE" w14:paraId="65220191" w14:textId="77777777" w:rsidTr="006A5D45">
        <w:tc>
          <w:tcPr>
            <w:tcW w:w="271" w:type="pct"/>
            <w:tcBorders>
              <w:top w:val="nil"/>
              <w:bottom w:val="nil"/>
            </w:tcBorders>
            <w:shd w:val="clear" w:color="auto" w:fill="D9D9D9" w:themeFill="background1" w:themeFillShade="D9"/>
            <w:vAlign w:val="center"/>
          </w:tcPr>
          <w:p w14:paraId="101A575C"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5D962BFA" w14:textId="77777777" w:rsidR="000250FC" w:rsidRPr="00DE4DC1" w:rsidRDefault="000250FC" w:rsidP="006A5D45">
            <w:pPr>
              <w:pStyle w:val="Sangradetextonormal"/>
              <w:jc w:val="both"/>
              <w:rPr>
                <w:rFonts w:ascii="Century Gothic" w:hAnsi="Century Gothic"/>
              </w:rPr>
            </w:pPr>
            <w:r>
              <w:rPr>
                <w:rFonts w:ascii="Century Gothic" w:hAnsi="Century Gothic"/>
              </w:rPr>
              <w:t xml:space="preserve">Aprobación </w:t>
            </w:r>
            <w:r w:rsidR="00FB3FF4">
              <w:rPr>
                <w:rFonts w:ascii="Century Gothic" w:hAnsi="Century Gothic"/>
              </w:rPr>
              <w:t xml:space="preserve">del </w:t>
            </w:r>
            <w:r>
              <w:rPr>
                <w:rFonts w:ascii="Century Gothic" w:hAnsi="Century Gothic"/>
              </w:rPr>
              <w:t>Programa anual de adquisiciones, arrendamientos y servicios ejercicio 2021</w:t>
            </w:r>
            <w:r w:rsidR="00FB3FF4">
              <w:rPr>
                <w:rFonts w:ascii="Century Gothic" w:hAnsi="Century Gothic"/>
              </w:rPr>
              <w:t>.</w:t>
            </w:r>
          </w:p>
        </w:tc>
      </w:tr>
      <w:tr w:rsidR="000250FC" w:rsidRPr="005B06AE" w14:paraId="5B9CD25C" w14:textId="77777777" w:rsidTr="006A5D45">
        <w:tc>
          <w:tcPr>
            <w:tcW w:w="271" w:type="pct"/>
            <w:tcBorders>
              <w:top w:val="nil"/>
              <w:bottom w:val="nil"/>
            </w:tcBorders>
            <w:shd w:val="clear" w:color="auto" w:fill="FFFFFF" w:themeFill="background1"/>
            <w:vAlign w:val="center"/>
          </w:tcPr>
          <w:p w14:paraId="64A2F928"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5B3D596F" w14:textId="77777777" w:rsidR="000250FC" w:rsidRPr="00617B67" w:rsidRDefault="000250FC" w:rsidP="006A5D45">
            <w:pPr>
              <w:pStyle w:val="Sangradetextonormal"/>
              <w:jc w:val="both"/>
              <w:rPr>
                <w:rFonts w:ascii="Century Gothic" w:hAnsi="Century Gothic"/>
              </w:rPr>
            </w:pPr>
            <w:r>
              <w:rPr>
                <w:rFonts w:ascii="Century Gothic" w:hAnsi="Century Gothic"/>
              </w:rPr>
              <w:t>Aprobación del calendario de días inhábiles.</w:t>
            </w:r>
          </w:p>
        </w:tc>
      </w:tr>
      <w:tr w:rsidR="000250FC" w:rsidRPr="005B06AE" w14:paraId="360924AA" w14:textId="77777777" w:rsidTr="006A5D45">
        <w:tc>
          <w:tcPr>
            <w:tcW w:w="271" w:type="pct"/>
            <w:tcBorders>
              <w:top w:val="nil"/>
              <w:bottom w:val="nil"/>
            </w:tcBorders>
            <w:shd w:val="clear" w:color="auto" w:fill="D9D9D9" w:themeFill="background1" w:themeFillShade="D9"/>
            <w:vAlign w:val="center"/>
          </w:tcPr>
          <w:p w14:paraId="2A3F07DD"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14:paraId="4F1D671A" w14:textId="77777777" w:rsidR="000250FC" w:rsidRPr="00617B67" w:rsidRDefault="000250FC" w:rsidP="006A5D45">
            <w:pPr>
              <w:pStyle w:val="Sangradetextonormal"/>
              <w:jc w:val="both"/>
              <w:rPr>
                <w:rFonts w:ascii="Century Gothic" w:hAnsi="Century Gothic"/>
              </w:rPr>
            </w:pPr>
            <w:r>
              <w:rPr>
                <w:rFonts w:ascii="Century Gothic" w:hAnsi="Century Gothic"/>
              </w:rPr>
              <w:t>Aprobación del calendario de Sesiones Ordinarias.</w:t>
            </w:r>
          </w:p>
        </w:tc>
      </w:tr>
      <w:tr w:rsidR="000250FC" w:rsidRPr="005B06AE" w14:paraId="5C3397D1" w14:textId="77777777" w:rsidTr="006A5D45">
        <w:tc>
          <w:tcPr>
            <w:tcW w:w="271" w:type="pct"/>
            <w:tcBorders>
              <w:top w:val="nil"/>
              <w:bottom w:val="nil"/>
            </w:tcBorders>
            <w:shd w:val="clear" w:color="auto" w:fill="FFFFFF" w:themeFill="background1"/>
            <w:vAlign w:val="center"/>
          </w:tcPr>
          <w:p w14:paraId="17D06DE5" w14:textId="77777777" w:rsidR="000250FC" w:rsidRDefault="000250FC" w:rsidP="006A5D45">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29" w:type="pct"/>
            <w:tcBorders>
              <w:top w:val="nil"/>
              <w:bottom w:val="nil"/>
            </w:tcBorders>
            <w:shd w:val="clear" w:color="auto" w:fill="FFFFFF" w:themeFill="background1"/>
          </w:tcPr>
          <w:p w14:paraId="32149F64" w14:textId="77777777" w:rsidR="000250FC" w:rsidRPr="00617B67" w:rsidRDefault="000250FC" w:rsidP="006A5D45">
            <w:pPr>
              <w:pStyle w:val="Sangradetextonormal"/>
              <w:jc w:val="both"/>
              <w:rPr>
                <w:rFonts w:ascii="Century Gothic" w:hAnsi="Century Gothic"/>
              </w:rPr>
            </w:pPr>
            <w:r>
              <w:rPr>
                <w:rFonts w:ascii="Century Gothic" w:hAnsi="Century Gothic"/>
              </w:rPr>
              <w:t>Aprobación para que se realicen las licitaciones correspondientes a las adquisiciones de bienes y servicios para el ejercicio fiscal 2021 de este Tribunal.</w:t>
            </w:r>
          </w:p>
        </w:tc>
      </w:tr>
      <w:tr w:rsidR="000250FC" w:rsidRPr="005B06AE" w14:paraId="79EC2DC9" w14:textId="77777777" w:rsidTr="006A5D45">
        <w:tc>
          <w:tcPr>
            <w:tcW w:w="271" w:type="pct"/>
            <w:tcBorders>
              <w:top w:val="nil"/>
              <w:bottom w:val="nil"/>
            </w:tcBorders>
            <w:shd w:val="clear" w:color="auto" w:fill="D9D9D9" w:themeFill="background1" w:themeFillShade="D9"/>
            <w:vAlign w:val="center"/>
          </w:tcPr>
          <w:p w14:paraId="42541A9F" w14:textId="77777777" w:rsidR="000250FC" w:rsidRDefault="000250FC" w:rsidP="006A5D45">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8.</w:t>
            </w:r>
          </w:p>
        </w:tc>
        <w:tc>
          <w:tcPr>
            <w:tcW w:w="4729" w:type="pct"/>
            <w:tcBorders>
              <w:top w:val="nil"/>
              <w:bottom w:val="nil"/>
            </w:tcBorders>
            <w:shd w:val="clear" w:color="auto" w:fill="D9D9D9" w:themeFill="background1" w:themeFillShade="D9"/>
          </w:tcPr>
          <w:p w14:paraId="2F8E1C9B" w14:textId="77777777" w:rsidR="000250FC" w:rsidRDefault="000250FC" w:rsidP="006A5D45">
            <w:pPr>
              <w:pStyle w:val="Sangradetextonormal"/>
              <w:jc w:val="both"/>
              <w:rPr>
                <w:rFonts w:ascii="Century Gothic" w:hAnsi="Century Gothic"/>
              </w:rPr>
            </w:pPr>
            <w:r>
              <w:rPr>
                <w:rFonts w:ascii="Century Gothic" w:hAnsi="Century Gothic"/>
              </w:rPr>
              <w:t>Aprobación para realizar adquisiciones y contrataciones urgentes para el debido funcionamiento de este Tribunal, para el inicio de labores del 2021.</w:t>
            </w:r>
          </w:p>
        </w:tc>
      </w:tr>
      <w:tr w:rsidR="000250FC" w:rsidRPr="005B06AE" w14:paraId="49344A9C" w14:textId="77777777" w:rsidTr="006A5D45">
        <w:tc>
          <w:tcPr>
            <w:tcW w:w="271" w:type="pct"/>
            <w:tcBorders>
              <w:top w:val="nil"/>
              <w:bottom w:val="nil"/>
            </w:tcBorders>
            <w:shd w:val="clear" w:color="auto" w:fill="FFFFFF" w:themeFill="background1"/>
            <w:vAlign w:val="center"/>
          </w:tcPr>
          <w:p w14:paraId="74A58329" w14:textId="77777777" w:rsidR="000250FC" w:rsidRDefault="000250FC" w:rsidP="006A5D45">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729" w:type="pct"/>
            <w:tcBorders>
              <w:top w:val="nil"/>
              <w:bottom w:val="nil"/>
            </w:tcBorders>
            <w:shd w:val="clear" w:color="auto" w:fill="FFFFFF" w:themeFill="background1"/>
          </w:tcPr>
          <w:p w14:paraId="0CA5A193" w14:textId="77777777" w:rsidR="000250FC" w:rsidRDefault="000250FC" w:rsidP="006A5D45">
            <w:pPr>
              <w:pStyle w:val="Sangradetextonormal"/>
              <w:jc w:val="both"/>
              <w:rPr>
                <w:rFonts w:ascii="Century Gothic" w:hAnsi="Century Gothic"/>
              </w:rPr>
            </w:pPr>
            <w:r>
              <w:rPr>
                <w:rFonts w:ascii="Century Gothic" w:hAnsi="Century Gothic"/>
              </w:rPr>
              <w:t>Asuntos varios.</w:t>
            </w:r>
          </w:p>
        </w:tc>
      </w:tr>
    </w:tbl>
    <w:p w14:paraId="761F2413" w14:textId="77777777" w:rsidR="009A56EB" w:rsidRDefault="009A56EB" w:rsidP="00B370FA">
      <w:pPr>
        <w:pStyle w:val="Textosinformato"/>
        <w:rPr>
          <w:b/>
          <w:sz w:val="28"/>
          <w:szCs w:val="28"/>
          <w:lang w:val="es-MX"/>
        </w:rPr>
      </w:pPr>
    </w:p>
    <w:p w14:paraId="23B7F234" w14:textId="77777777" w:rsidR="0077382A" w:rsidRPr="003032CF" w:rsidRDefault="003E2F6E" w:rsidP="00617B67">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14:paraId="62D36DC2" w14:textId="77777777" w:rsidR="00AC7D5B" w:rsidRPr="003032CF" w:rsidRDefault="00AC7D5B" w:rsidP="003E2F6E">
      <w:pPr>
        <w:pStyle w:val="Textosinformato"/>
        <w:spacing w:line="276" w:lineRule="auto"/>
        <w:rPr>
          <w:sz w:val="20"/>
          <w:lang w:val="es-MX"/>
        </w:rPr>
      </w:pPr>
    </w:p>
    <w:p w14:paraId="6426A682" w14:textId="77777777"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C4142D">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C4142D">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39CEACCF" w14:textId="77777777" w:rsidR="00584098" w:rsidRDefault="00584098" w:rsidP="003E2F6E">
      <w:pPr>
        <w:pStyle w:val="Textosinformato"/>
        <w:spacing w:line="276" w:lineRule="auto"/>
        <w:rPr>
          <w:sz w:val="20"/>
          <w:lang w:val="es-MX"/>
        </w:rPr>
      </w:pPr>
    </w:p>
    <w:p w14:paraId="48C84409" w14:textId="77777777"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C4142D">
        <w:rPr>
          <w:sz w:val="20"/>
          <w:lang w:val="es-MX"/>
        </w:rPr>
        <w:t xml:space="preserve"> </w:t>
      </w:r>
      <w:r w:rsidR="005E4520" w:rsidRPr="003032CF">
        <w:rPr>
          <w:b/>
          <w:sz w:val="20"/>
          <w:lang w:val="es-MX"/>
        </w:rPr>
        <w:t>Giovanni Joaquín Rivera Pérez</w:t>
      </w:r>
      <w:r w:rsidR="00C63890" w:rsidRPr="003032CF">
        <w:rPr>
          <w:sz w:val="20"/>
          <w:lang w:val="es-MX"/>
        </w:rPr>
        <w:t>,</w:t>
      </w:r>
      <w:r w:rsidR="00C4142D">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C4142D">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45E6E802" w14:textId="77777777" w:rsidR="00C45229" w:rsidRDefault="00C45229" w:rsidP="003E2F6E">
      <w:pPr>
        <w:pStyle w:val="Textosinformato"/>
        <w:spacing w:line="276" w:lineRule="auto"/>
        <w:rPr>
          <w:sz w:val="20"/>
          <w:lang w:val="es-MX"/>
        </w:rPr>
      </w:pPr>
    </w:p>
    <w:p w14:paraId="465F6D4B"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14:paraId="79DD58FB" w14:textId="77777777" w:rsidTr="00603B67">
        <w:tc>
          <w:tcPr>
            <w:tcW w:w="316" w:type="pct"/>
            <w:vAlign w:val="center"/>
          </w:tcPr>
          <w:p w14:paraId="55F0A48C"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0BE56195"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C4142D">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65F4A185" w14:textId="77777777" w:rsidTr="00603B67">
        <w:tc>
          <w:tcPr>
            <w:tcW w:w="316" w:type="pct"/>
            <w:shd w:val="clear" w:color="auto" w:fill="D9D9D9" w:themeFill="background1" w:themeFillShade="D9"/>
            <w:vAlign w:val="center"/>
          </w:tcPr>
          <w:p w14:paraId="3BAB9CCE"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41AB5BFC"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56018422" w14:textId="77777777" w:rsidTr="00603B67">
        <w:tc>
          <w:tcPr>
            <w:tcW w:w="316" w:type="pct"/>
            <w:vAlign w:val="center"/>
          </w:tcPr>
          <w:p w14:paraId="74E55663"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1D300376"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29767785" w14:textId="77777777" w:rsidTr="00603B67">
        <w:tc>
          <w:tcPr>
            <w:tcW w:w="316" w:type="pct"/>
            <w:shd w:val="clear" w:color="auto" w:fill="D9D9D9" w:themeFill="background1" w:themeFillShade="D9"/>
            <w:vAlign w:val="center"/>
          </w:tcPr>
          <w:p w14:paraId="1336E405"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3BD65B39" w14:textId="77777777" w:rsidR="00603B67" w:rsidRPr="003032CF" w:rsidRDefault="00603B67" w:rsidP="00D10EAD">
            <w:pPr>
              <w:pStyle w:val="Textosinformato"/>
              <w:spacing w:line="276" w:lineRule="auto"/>
              <w:rPr>
                <w:b/>
                <w:sz w:val="20"/>
                <w:lang w:val="es-MX"/>
              </w:rPr>
            </w:pPr>
            <w:r w:rsidRPr="003032CF">
              <w:rPr>
                <w:sz w:val="20"/>
                <w:lang w:val="es-MX"/>
              </w:rPr>
              <w:t>Magistrado</w:t>
            </w:r>
            <w:r w:rsidR="00C4142D">
              <w:rPr>
                <w:sz w:val="20"/>
                <w:lang w:val="es-MX"/>
              </w:rPr>
              <w:t xml:space="preserve"> </w:t>
            </w:r>
            <w:r w:rsidR="00D10EAD" w:rsidRPr="003032CF">
              <w:rPr>
                <w:b/>
                <w:sz w:val="20"/>
                <w:lang w:val="es-MX"/>
              </w:rPr>
              <w:t xml:space="preserve">HORACIO LEÓN HERNÁNDEZ. </w:t>
            </w:r>
            <w:r w:rsidRPr="003032CF">
              <w:rPr>
                <w:sz w:val="20"/>
                <w:lang w:val="es-MX"/>
              </w:rPr>
              <w:t>(Presente).</w:t>
            </w:r>
          </w:p>
        </w:tc>
      </w:tr>
    </w:tbl>
    <w:p w14:paraId="40D3ECAD" w14:textId="77777777" w:rsidR="00756F91" w:rsidRPr="003032CF" w:rsidRDefault="00756F91" w:rsidP="003E2F6E">
      <w:pPr>
        <w:pStyle w:val="Textosinformato"/>
        <w:spacing w:line="276" w:lineRule="auto"/>
        <w:rPr>
          <w:sz w:val="20"/>
          <w:lang w:val="es-MX"/>
        </w:rPr>
      </w:pPr>
    </w:p>
    <w:p w14:paraId="1D2B8E01" w14:textId="77777777" w:rsidR="008D5CB6" w:rsidRDefault="008D5CB6" w:rsidP="003E2F6E">
      <w:pPr>
        <w:pStyle w:val="Textosinformato"/>
        <w:spacing w:line="276" w:lineRule="auto"/>
        <w:rPr>
          <w:sz w:val="20"/>
          <w:lang w:val="es-MX"/>
        </w:rPr>
      </w:pPr>
    </w:p>
    <w:p w14:paraId="2AF37815" w14:textId="77777777"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C4142D">
        <w:rPr>
          <w:sz w:val="20"/>
          <w:lang w:val="es-MX"/>
        </w:rPr>
        <w:t xml:space="preserve"> </w:t>
      </w:r>
      <w:r w:rsidR="005E66B4">
        <w:rPr>
          <w:sz w:val="20"/>
          <w:lang w:val="es-MX"/>
        </w:rPr>
        <w:t>en la misma plataforma</w:t>
      </w:r>
      <w:r w:rsidR="0001542F">
        <w:rPr>
          <w:sz w:val="20"/>
          <w:lang w:val="es-MX"/>
        </w:rPr>
        <w:t xml:space="preserve"> electrónica,</w:t>
      </w:r>
      <w:r w:rsidR="00C4142D">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0958E2">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958E2">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14:paraId="59528E8D" w14:textId="77777777" w:rsidR="00693C10" w:rsidRPr="003032CF" w:rsidRDefault="00693C10" w:rsidP="003E2F6E">
      <w:pPr>
        <w:pStyle w:val="Textosinformato"/>
        <w:spacing w:line="276" w:lineRule="auto"/>
        <w:rPr>
          <w:sz w:val="20"/>
          <w:lang w:val="es-MX"/>
        </w:rPr>
      </w:pPr>
    </w:p>
    <w:p w14:paraId="4F3397A8"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77777777"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EF3422">
              <w:rPr>
                <w:b/>
                <w:sz w:val="20"/>
                <w:lang w:val="es-MX"/>
              </w:rPr>
              <w:t>01</w:t>
            </w:r>
            <w:r w:rsidRPr="008D43ED">
              <w:rPr>
                <w:b/>
                <w:sz w:val="20"/>
                <w:lang w:val="es-MX"/>
              </w:rPr>
              <w:t>/</w:t>
            </w:r>
            <w:r w:rsidR="00BF421E">
              <w:rPr>
                <w:b/>
                <w:sz w:val="20"/>
                <w:lang w:val="es-MX"/>
              </w:rPr>
              <w:t>O</w:t>
            </w:r>
            <w:r w:rsidRPr="008D43ED">
              <w:rPr>
                <w:b/>
                <w:sz w:val="20"/>
                <w:lang w:val="es-MX"/>
              </w:rPr>
              <w:t>/</w:t>
            </w:r>
            <w:r w:rsidR="00EF3422">
              <w:rPr>
                <w:b/>
                <w:sz w:val="20"/>
                <w:lang w:val="es-MX"/>
              </w:rPr>
              <w:t>2021</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2D7E90">
              <w:rPr>
                <w:b/>
                <w:sz w:val="20"/>
                <w:lang w:val="es-MX"/>
              </w:rPr>
              <w:t xml:space="preserve"> </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se declara que existe el quórum legal requerido para sesionar, y se tendrán como válidos los acuerdos que se tomen en esta sesión, lo cual queda aprobado por unanimidad de votos de los Magistrados integrantes de la Junta de Administración.</w:t>
            </w:r>
          </w:p>
        </w:tc>
      </w:tr>
    </w:tbl>
    <w:p w14:paraId="1DEF22C2" w14:textId="77777777" w:rsidR="0090027F" w:rsidRPr="003032CF" w:rsidRDefault="0090027F" w:rsidP="00BC511B">
      <w:pPr>
        <w:pStyle w:val="Textosinformato"/>
        <w:rPr>
          <w:b/>
          <w:sz w:val="20"/>
          <w:lang w:val="es-MX"/>
        </w:rPr>
      </w:pPr>
    </w:p>
    <w:p w14:paraId="7A15353B" w14:textId="77777777" w:rsidR="000F48F4" w:rsidRPr="003032CF" w:rsidRDefault="000F48F4" w:rsidP="000B4033">
      <w:pPr>
        <w:pStyle w:val="Textosinformato"/>
        <w:jc w:val="center"/>
        <w:rPr>
          <w:b/>
          <w:sz w:val="20"/>
          <w:lang w:val="es-MX"/>
        </w:rPr>
      </w:pPr>
    </w:p>
    <w:p w14:paraId="1AA80096" w14:textId="77777777" w:rsidR="00903917" w:rsidRPr="003032CF" w:rsidRDefault="00903917" w:rsidP="00903917">
      <w:pPr>
        <w:pStyle w:val="Textosinformato"/>
        <w:jc w:val="center"/>
        <w:rPr>
          <w:b/>
          <w:sz w:val="28"/>
          <w:szCs w:val="28"/>
          <w:lang w:val="es-MX"/>
        </w:rPr>
      </w:pPr>
      <w:r w:rsidRPr="003032CF">
        <w:rPr>
          <w:b/>
          <w:sz w:val="28"/>
          <w:szCs w:val="28"/>
          <w:lang w:val="es-MX"/>
        </w:rPr>
        <w:t>- 2 -</w:t>
      </w:r>
    </w:p>
    <w:p w14:paraId="3A2B408D" w14:textId="77777777" w:rsidR="000F48F4" w:rsidRPr="003032CF" w:rsidRDefault="000F48F4" w:rsidP="00D13962">
      <w:pPr>
        <w:pStyle w:val="Textosinformato"/>
        <w:spacing w:line="276" w:lineRule="auto"/>
        <w:rPr>
          <w:sz w:val="20"/>
          <w:lang w:val="es-MX"/>
        </w:rPr>
      </w:pPr>
    </w:p>
    <w:p w14:paraId="285834B2" w14:textId="77777777"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5AEA517A" w14:textId="77777777" w:rsidR="000B4033" w:rsidRPr="003032CF" w:rsidRDefault="000B4033" w:rsidP="009C76EE">
      <w:pPr>
        <w:pStyle w:val="Textosinformato"/>
        <w:spacing w:line="276" w:lineRule="auto"/>
        <w:rPr>
          <w:sz w:val="20"/>
          <w:lang w:val="es-MX"/>
        </w:rPr>
      </w:pPr>
    </w:p>
    <w:p w14:paraId="6A4493BA" w14:textId="77777777" w:rsidR="000B4033" w:rsidRPr="003032CF" w:rsidRDefault="000B4033" w:rsidP="009C76EE">
      <w:pPr>
        <w:pStyle w:val="Textosinformato"/>
        <w:spacing w:line="276" w:lineRule="auto"/>
        <w:rPr>
          <w:sz w:val="20"/>
          <w:lang w:val="es-MX"/>
        </w:rPr>
      </w:pPr>
      <w:r w:rsidRPr="003032CF">
        <w:rPr>
          <w:sz w:val="20"/>
          <w:lang w:val="es-MX"/>
        </w:rPr>
        <w:lastRenderedPageBreak/>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63E441AD" w14:textId="77777777" w:rsidR="000B4033" w:rsidRDefault="000B4033" w:rsidP="003E2F6E">
      <w:pPr>
        <w:pStyle w:val="Textosinformato"/>
        <w:spacing w:line="276" w:lineRule="auto"/>
        <w:rPr>
          <w:sz w:val="20"/>
          <w:lang w:val="es-MX"/>
        </w:rPr>
      </w:pPr>
    </w:p>
    <w:p w14:paraId="46B87465" w14:textId="77777777" w:rsidR="002D7E90" w:rsidRPr="003032CF" w:rsidRDefault="002D7E90" w:rsidP="003E2F6E">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14:paraId="5DD9FFAD" w14:textId="77777777" w:rsidTr="008A57EE">
        <w:tc>
          <w:tcPr>
            <w:tcW w:w="9964" w:type="dxa"/>
            <w:shd w:val="clear" w:color="auto" w:fill="D9D9D9" w:themeFill="background1" w:themeFillShade="D9"/>
          </w:tcPr>
          <w:p w14:paraId="2D562BC5" w14:textId="77777777" w:rsidR="000B4033" w:rsidRPr="008D43ED" w:rsidRDefault="000B4033" w:rsidP="006D1187">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EF3422">
              <w:rPr>
                <w:b/>
                <w:sz w:val="20"/>
                <w:lang w:val="es-MX"/>
              </w:rPr>
              <w:t>01</w:t>
            </w:r>
            <w:r w:rsidRPr="008D43ED">
              <w:rPr>
                <w:b/>
                <w:sz w:val="20"/>
                <w:lang w:val="es-MX"/>
              </w:rPr>
              <w:t>/</w:t>
            </w:r>
            <w:r w:rsidR="00573892">
              <w:rPr>
                <w:b/>
                <w:sz w:val="20"/>
                <w:lang w:val="es-MX"/>
              </w:rPr>
              <w:t>O</w:t>
            </w:r>
            <w:r w:rsidRPr="008D43ED">
              <w:rPr>
                <w:b/>
                <w:sz w:val="20"/>
                <w:lang w:val="es-MX"/>
              </w:rPr>
              <w:t>/</w:t>
            </w:r>
            <w:r w:rsidR="00EF3422">
              <w:rPr>
                <w:b/>
                <w:sz w:val="20"/>
                <w:lang w:val="es-MX"/>
              </w:rPr>
              <w:t>2021</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14:paraId="0F328B42" w14:textId="77777777" w:rsidR="009338A6" w:rsidRPr="003032CF" w:rsidRDefault="009338A6" w:rsidP="003E2F6E">
      <w:pPr>
        <w:pStyle w:val="Textosinformato"/>
        <w:spacing w:line="276" w:lineRule="auto"/>
        <w:rPr>
          <w:sz w:val="20"/>
          <w:lang w:val="es-MX"/>
        </w:rPr>
      </w:pPr>
    </w:p>
    <w:p w14:paraId="21151CAC" w14:textId="77777777" w:rsidR="009338A6" w:rsidRPr="003032CF" w:rsidRDefault="009338A6" w:rsidP="003E2F6E">
      <w:pPr>
        <w:pStyle w:val="Textosinformato"/>
        <w:spacing w:line="276" w:lineRule="auto"/>
        <w:rPr>
          <w:sz w:val="20"/>
          <w:lang w:val="es-MX"/>
        </w:rPr>
      </w:pPr>
    </w:p>
    <w:p w14:paraId="41F9C714" w14:textId="77777777"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14:paraId="265726E1" w14:textId="77777777" w:rsidR="001241F1" w:rsidRDefault="001241F1" w:rsidP="00832713">
      <w:pPr>
        <w:pStyle w:val="Textosinformato"/>
        <w:spacing w:line="276" w:lineRule="auto"/>
        <w:rPr>
          <w:sz w:val="20"/>
          <w:lang w:val="es-MX"/>
        </w:rPr>
      </w:pPr>
    </w:p>
    <w:p w14:paraId="787B4CB1" w14:textId="77777777" w:rsidR="00BF421E" w:rsidRDefault="00B01857" w:rsidP="000250FC">
      <w:pPr>
        <w:pStyle w:val="Sangradetextonormal"/>
        <w:spacing w:after="0" w:line="276" w:lineRule="auto"/>
        <w:ind w:left="0"/>
        <w:jc w:val="both"/>
        <w:rPr>
          <w:rFonts w:ascii="Century Gothic" w:hAnsi="Century Gothic"/>
          <w:b/>
          <w:szCs w:val="24"/>
          <w:lang w:val="es-MX"/>
        </w:rPr>
      </w:pPr>
      <w:r w:rsidRPr="00BF421E">
        <w:rPr>
          <w:rFonts w:ascii="Century Gothic" w:hAnsi="Century Gothic"/>
          <w:lang w:val="es-MX"/>
        </w:rPr>
        <w:t xml:space="preserve">El Magistrado Presidente, solicita al Secretario Técnico dé lectura al siguiente punto de la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sidR="002D34A1" w:rsidRPr="00BF421E">
        <w:rPr>
          <w:rFonts w:ascii="Century Gothic" w:hAnsi="Century Gothic"/>
          <w:b/>
          <w:lang w:val="es-MX"/>
        </w:rPr>
        <w:t>tres</w:t>
      </w:r>
      <w:r w:rsidR="002D7E90" w:rsidRPr="00BF421E">
        <w:rPr>
          <w:rFonts w:ascii="Century Gothic" w:hAnsi="Century Gothic"/>
          <w:b/>
          <w:lang w:val="es-MX"/>
        </w:rPr>
        <w:t xml:space="preserve"> </w:t>
      </w:r>
      <w:r w:rsidRPr="00BF421E">
        <w:rPr>
          <w:rFonts w:ascii="Century Gothic" w:hAnsi="Century Gothic"/>
          <w:lang w:val="es-MX"/>
        </w:rPr>
        <w:t>y corresponde a:</w:t>
      </w:r>
      <w:r w:rsidR="00BF421E" w:rsidRPr="00BF421E">
        <w:rPr>
          <w:rFonts w:ascii="Century Gothic" w:hAnsi="Century Gothic"/>
          <w:b/>
          <w:szCs w:val="24"/>
          <w:lang w:val="es-MX"/>
        </w:rPr>
        <w:t xml:space="preserve"> </w:t>
      </w:r>
      <w:r w:rsidR="000250FC" w:rsidRPr="000250FC">
        <w:rPr>
          <w:rFonts w:ascii="Century Gothic" w:hAnsi="Century Gothic"/>
          <w:b/>
        </w:rPr>
        <w:t>Aprobación de Presupuesto de egresos y Plantilla de personal para el año 2021.</w:t>
      </w:r>
    </w:p>
    <w:p w14:paraId="2D3A2307" w14:textId="77777777" w:rsidR="000250FC" w:rsidRDefault="000250FC" w:rsidP="000250FC">
      <w:pPr>
        <w:pStyle w:val="Sangradetextonormal"/>
        <w:spacing w:after="0" w:line="276" w:lineRule="auto"/>
        <w:ind w:left="0"/>
        <w:jc w:val="both"/>
        <w:rPr>
          <w:rFonts w:ascii="Century Gothic" w:hAnsi="Century Gothic"/>
          <w:b/>
          <w:szCs w:val="24"/>
          <w:lang w:val="es-MX"/>
        </w:rPr>
      </w:pPr>
    </w:p>
    <w:p w14:paraId="2A5E9FC8" w14:textId="69E83020" w:rsidR="00DA55E6" w:rsidRDefault="00DA55E6" w:rsidP="00DA55E6">
      <w:pPr>
        <w:pStyle w:val="Textosinformato"/>
        <w:spacing w:line="276" w:lineRule="auto"/>
        <w:rPr>
          <w:sz w:val="20"/>
        </w:rPr>
      </w:pPr>
      <w:r w:rsidRPr="00746FA7">
        <w:rPr>
          <w:sz w:val="20"/>
        </w:rPr>
        <w:t>En r</w:t>
      </w:r>
      <w:r w:rsidRPr="0055281C">
        <w:rPr>
          <w:sz w:val="20"/>
        </w:rPr>
        <w:t xml:space="preserve">elación al oficio </w:t>
      </w:r>
      <w:r>
        <w:rPr>
          <w:sz w:val="20"/>
        </w:rPr>
        <w:t xml:space="preserve">número </w:t>
      </w:r>
      <w:r>
        <w:rPr>
          <w:b/>
          <w:sz w:val="20"/>
        </w:rPr>
        <w:t>TJA-DGA- 001/2021</w:t>
      </w:r>
      <w:r w:rsidRPr="003B5F75">
        <w:rPr>
          <w:b/>
          <w:sz w:val="20"/>
        </w:rPr>
        <w:t>,</w:t>
      </w:r>
      <w:r w:rsidRPr="0055281C">
        <w:rPr>
          <w:sz w:val="20"/>
        </w:rPr>
        <w:t xml:space="preserve"> de fecha </w:t>
      </w:r>
      <w:r>
        <w:rPr>
          <w:sz w:val="20"/>
        </w:rPr>
        <w:t>08 de enero de 2021,</w:t>
      </w:r>
      <w:r w:rsidRPr="0055281C">
        <w:rPr>
          <w:sz w:val="20"/>
        </w:rPr>
        <w:t xml:space="preserve"> por medio del cual la Dirección Ge</w:t>
      </w:r>
      <w:r>
        <w:rPr>
          <w:sz w:val="20"/>
        </w:rPr>
        <w:t xml:space="preserve">neral Administrativa adjunta la propuesta de </w:t>
      </w:r>
      <w:r w:rsidRPr="00B37DED">
        <w:rPr>
          <w:b/>
          <w:sz w:val="20"/>
        </w:rPr>
        <w:t>Presupuesto de Egresos 202</w:t>
      </w:r>
      <w:r>
        <w:rPr>
          <w:b/>
          <w:sz w:val="20"/>
        </w:rPr>
        <w:t>1</w:t>
      </w:r>
      <w:r>
        <w:rPr>
          <w:sz w:val="20"/>
        </w:rPr>
        <w:t>,</w:t>
      </w:r>
      <w:r w:rsidRPr="0055281C">
        <w:rPr>
          <w:sz w:val="20"/>
        </w:rPr>
        <w:t xml:space="preserve"> para poder ejercer</w:t>
      </w:r>
      <w:r>
        <w:rPr>
          <w:sz w:val="20"/>
        </w:rPr>
        <w:t xml:space="preserve"> de manera inicial los recursos del ejercicio</w:t>
      </w:r>
      <w:r w:rsidRPr="0055281C">
        <w:rPr>
          <w:sz w:val="20"/>
        </w:rPr>
        <w:t xml:space="preserve">, por un importe de </w:t>
      </w:r>
      <w:r w:rsidR="00777FED">
        <w:rPr>
          <w:b/>
          <w:sz w:val="20"/>
        </w:rPr>
        <w:t>$147´</w:t>
      </w:r>
      <w:r w:rsidRPr="006B7A56">
        <w:rPr>
          <w:b/>
          <w:sz w:val="20"/>
        </w:rPr>
        <w:t>995,792.00</w:t>
      </w:r>
      <w:r>
        <w:rPr>
          <w:sz w:val="20"/>
        </w:rPr>
        <w:t xml:space="preserve"> </w:t>
      </w:r>
      <w:r w:rsidRPr="000A5133">
        <w:rPr>
          <w:b/>
          <w:sz w:val="20"/>
        </w:rPr>
        <w:t>(Ciento cuarenta y siete millones novecientos noventa y cinco mil setecientos noventa y dos pesos 00/100 M.N.),</w:t>
      </w:r>
      <w:r w:rsidRPr="0055281C">
        <w:rPr>
          <w:sz w:val="20"/>
        </w:rPr>
        <w:t xml:space="preserve"> </w:t>
      </w:r>
      <w:r>
        <w:rPr>
          <w:sz w:val="20"/>
        </w:rPr>
        <w:t>mismo que el Gobierno del Estado de Jalisco aprobó para el Tribunal de Justicia Administr</w:t>
      </w:r>
      <w:r w:rsidR="00487704">
        <w:rPr>
          <w:sz w:val="20"/>
        </w:rPr>
        <w:t>ativa y que fue publicado el</w:t>
      </w:r>
      <w:r w:rsidR="00FB54BA">
        <w:rPr>
          <w:sz w:val="20"/>
        </w:rPr>
        <w:t xml:space="preserve"> </w:t>
      </w:r>
      <w:r w:rsidR="005D075A">
        <w:rPr>
          <w:sz w:val="20"/>
        </w:rPr>
        <w:t>28 de diciembre de 2020,</w:t>
      </w:r>
      <w:r w:rsidR="00FB54BA">
        <w:rPr>
          <w:sz w:val="20"/>
        </w:rPr>
        <w:t xml:space="preserve"> </w:t>
      </w:r>
      <w:r>
        <w:rPr>
          <w:sz w:val="20"/>
        </w:rPr>
        <w:t xml:space="preserve">en el Periódico Oficial. Es de importancia señalar que el presupuesto en mención, de acuerdo a la proyección del ejercicio de los recursos; tendrá un </w:t>
      </w:r>
      <w:r w:rsidR="007D5586">
        <w:rPr>
          <w:b/>
          <w:sz w:val="20"/>
        </w:rPr>
        <w:t>alcance máximo al mes de agosto de forma total</w:t>
      </w:r>
      <w:r>
        <w:rPr>
          <w:sz w:val="20"/>
        </w:rPr>
        <w:t xml:space="preserve"> del presente ejercicio; </w:t>
      </w:r>
      <w:r w:rsidRPr="0055281C">
        <w:rPr>
          <w:sz w:val="20"/>
        </w:rPr>
        <w:t xml:space="preserve">así mismo, en dicho oficio la Dirección </w:t>
      </w:r>
      <w:r>
        <w:rPr>
          <w:sz w:val="20"/>
        </w:rPr>
        <w:t xml:space="preserve">en mención, </w:t>
      </w:r>
      <w:r w:rsidRPr="0055281C">
        <w:rPr>
          <w:sz w:val="20"/>
        </w:rPr>
        <w:t>solicita a la Junta de Administración</w:t>
      </w:r>
      <w:r>
        <w:rPr>
          <w:sz w:val="20"/>
        </w:rPr>
        <w:t>,</w:t>
      </w:r>
      <w:r w:rsidRPr="0055281C">
        <w:rPr>
          <w:sz w:val="20"/>
        </w:rPr>
        <w:t xml:space="preserve"> la auto</w:t>
      </w:r>
      <w:r>
        <w:rPr>
          <w:sz w:val="20"/>
        </w:rPr>
        <w:t xml:space="preserve">rización para ejercerlo en los términos del </w:t>
      </w:r>
      <w:r>
        <w:rPr>
          <w:b/>
          <w:sz w:val="20"/>
        </w:rPr>
        <w:t xml:space="preserve">ANEXO </w:t>
      </w:r>
      <w:r w:rsidRPr="0055281C">
        <w:rPr>
          <w:b/>
          <w:sz w:val="20"/>
        </w:rPr>
        <w:t>1</w:t>
      </w:r>
      <w:r>
        <w:rPr>
          <w:b/>
          <w:sz w:val="20"/>
        </w:rPr>
        <w:t xml:space="preserve">, </w:t>
      </w:r>
      <w:r>
        <w:rPr>
          <w:sz w:val="20"/>
        </w:rPr>
        <w:t xml:space="preserve">mismo que se adjunta </w:t>
      </w:r>
      <w:r w:rsidRPr="0055281C">
        <w:rPr>
          <w:sz w:val="20"/>
        </w:rPr>
        <w:t>a</w:t>
      </w:r>
      <w:r>
        <w:rPr>
          <w:sz w:val="20"/>
        </w:rPr>
        <w:t xml:space="preserve"> la</w:t>
      </w:r>
      <w:r w:rsidRPr="0055281C">
        <w:rPr>
          <w:sz w:val="20"/>
        </w:rPr>
        <w:t xml:space="preserve"> presente acta, conforme a lo señalado en el artículo 13 numeral 1 fracciones  I, III inciso c) y VIII  de la Ley Orgánica del Tribunal de Justicia Administrativa del Estado de Jalisco.</w:t>
      </w:r>
    </w:p>
    <w:p w14:paraId="0B248623" w14:textId="77777777" w:rsidR="00714E7D" w:rsidRDefault="00714E7D" w:rsidP="00DA55E6">
      <w:pPr>
        <w:pStyle w:val="Textosinformato"/>
        <w:spacing w:line="276" w:lineRule="auto"/>
        <w:rPr>
          <w:sz w:val="20"/>
        </w:rPr>
      </w:pPr>
    </w:p>
    <w:p w14:paraId="133AB553" w14:textId="77777777" w:rsidR="00714E7D" w:rsidRDefault="00F45A29" w:rsidP="00714E7D">
      <w:pPr>
        <w:pStyle w:val="Textosinformato"/>
        <w:spacing w:line="276" w:lineRule="auto"/>
        <w:rPr>
          <w:sz w:val="20"/>
        </w:rPr>
      </w:pPr>
      <w:r>
        <w:rPr>
          <w:sz w:val="20"/>
        </w:rPr>
        <w:t>Así mismo</w:t>
      </w:r>
      <w:r w:rsidR="00714E7D">
        <w:rPr>
          <w:sz w:val="20"/>
        </w:rPr>
        <w:t>, mediante Oficio 0001/2021, dirigido a la Junta de Administración, emitido por la Dirección de Informática de este Tribunal, recibido con fecha 08 de enero del año en curso, por medio del cual se hacen las siguientes manifestaciones y peticiones, a la letra:</w:t>
      </w:r>
    </w:p>
    <w:p w14:paraId="4E4AE501" w14:textId="77777777" w:rsidR="00714E7D" w:rsidRDefault="00714E7D" w:rsidP="00714E7D">
      <w:pPr>
        <w:pStyle w:val="Textosinformato"/>
        <w:spacing w:line="276" w:lineRule="auto"/>
        <w:rPr>
          <w:sz w:val="20"/>
        </w:rPr>
      </w:pPr>
    </w:p>
    <w:p w14:paraId="2A402584" w14:textId="77777777" w:rsidR="00714E7D" w:rsidRDefault="00714E7D" w:rsidP="00714E7D">
      <w:pPr>
        <w:ind w:left="708"/>
        <w:jc w:val="both"/>
        <w:rPr>
          <w:rFonts w:ascii="Century Gothic" w:hAnsi="Century Gothic"/>
          <w:sz w:val="18"/>
          <w:szCs w:val="18"/>
        </w:rPr>
      </w:pPr>
      <w:r>
        <w:rPr>
          <w:rFonts w:ascii="Century Gothic" w:hAnsi="Century Gothic"/>
          <w:sz w:val="18"/>
          <w:szCs w:val="18"/>
        </w:rPr>
        <w:t>…</w:t>
      </w:r>
      <w:r w:rsidR="00F45A29">
        <w:rPr>
          <w:rFonts w:ascii="Century Gothic" w:hAnsi="Century Gothic"/>
          <w:sz w:val="18"/>
          <w:szCs w:val="18"/>
        </w:rPr>
        <w:t xml:space="preserve"> </w:t>
      </w:r>
      <w:r w:rsidRPr="00F35C86">
        <w:rPr>
          <w:rFonts w:ascii="Century Gothic" w:hAnsi="Century Gothic"/>
          <w:sz w:val="18"/>
          <w:szCs w:val="18"/>
        </w:rPr>
        <w:t>Esta Dirección de Informática, pone a consideración de la Junta de Administración de este Tribunal, optimizar los recursos tecnológicos con los que ya se cuenta, por lo que se propone principalmente, por motivos de presupuesto y aunado a mantener nuestra autonomía, implementar un desarrollo de software que se integre al Sistema informático (SIAJ).</w:t>
      </w:r>
    </w:p>
    <w:p w14:paraId="79EBFDBC" w14:textId="77777777" w:rsidR="00714E7D" w:rsidRPr="00F35C86" w:rsidRDefault="00714E7D" w:rsidP="00714E7D">
      <w:pPr>
        <w:ind w:left="708"/>
        <w:jc w:val="both"/>
        <w:rPr>
          <w:rFonts w:ascii="Century Gothic" w:hAnsi="Century Gothic"/>
          <w:sz w:val="18"/>
          <w:szCs w:val="18"/>
        </w:rPr>
      </w:pPr>
    </w:p>
    <w:p w14:paraId="6D720BC2" w14:textId="77777777" w:rsidR="00714E7D" w:rsidRPr="00F35C86" w:rsidRDefault="00714E7D" w:rsidP="00714E7D">
      <w:pPr>
        <w:ind w:left="708"/>
        <w:jc w:val="both"/>
        <w:rPr>
          <w:rFonts w:ascii="Century Gothic" w:hAnsi="Century Gothic"/>
          <w:sz w:val="18"/>
          <w:szCs w:val="18"/>
        </w:rPr>
      </w:pPr>
      <w:r w:rsidRPr="00F35C86">
        <w:rPr>
          <w:rFonts w:ascii="Century Gothic" w:hAnsi="Century Gothic"/>
          <w:sz w:val="18"/>
          <w:szCs w:val="18"/>
        </w:rPr>
        <w:t xml:space="preserve"> Es importante mencionar que el desarrollo del Sistema Informático SIAJ, ha sido en desarrollo propio que actualmente se encuentra en funcionamiento. Siendo el sistema que se utiliza para el registro de avance y consulta del seguimiento de los procesos según la etapa procesal en la que se encuentren los expedientes. </w:t>
      </w:r>
    </w:p>
    <w:p w14:paraId="4B39F20F" w14:textId="77777777" w:rsidR="00714E7D" w:rsidRDefault="00714E7D" w:rsidP="00714E7D">
      <w:pPr>
        <w:ind w:left="708"/>
        <w:jc w:val="both"/>
        <w:rPr>
          <w:rFonts w:ascii="Century Gothic" w:hAnsi="Century Gothic"/>
          <w:sz w:val="18"/>
          <w:szCs w:val="18"/>
        </w:rPr>
      </w:pPr>
      <w:r w:rsidRPr="00F35C86">
        <w:rPr>
          <w:rFonts w:ascii="Century Gothic" w:hAnsi="Century Gothic"/>
          <w:sz w:val="18"/>
          <w:szCs w:val="18"/>
        </w:rPr>
        <w:t xml:space="preserve">Este Sistema se encuentra en constante desarrollo, agregando nuevos módulos y en actualizaciones continuas de las funciones existentes sin interrumpir su operación diaria durante los últimos 3 años. </w:t>
      </w:r>
    </w:p>
    <w:p w14:paraId="09080889" w14:textId="77777777" w:rsidR="00714E7D" w:rsidRPr="00F35C86" w:rsidRDefault="00714E7D" w:rsidP="00714E7D">
      <w:pPr>
        <w:ind w:left="708"/>
        <w:jc w:val="both"/>
        <w:rPr>
          <w:rFonts w:ascii="Century Gothic" w:hAnsi="Century Gothic"/>
          <w:sz w:val="18"/>
          <w:szCs w:val="18"/>
        </w:rPr>
      </w:pPr>
    </w:p>
    <w:p w14:paraId="143C3681" w14:textId="77777777" w:rsidR="00714E7D" w:rsidRDefault="00714E7D" w:rsidP="00714E7D">
      <w:pPr>
        <w:ind w:left="708"/>
        <w:jc w:val="both"/>
        <w:rPr>
          <w:rFonts w:ascii="Century Gothic" w:hAnsi="Century Gothic"/>
          <w:sz w:val="18"/>
          <w:szCs w:val="18"/>
        </w:rPr>
      </w:pPr>
      <w:r w:rsidRPr="00F35C86">
        <w:rPr>
          <w:rFonts w:ascii="Century Gothic" w:hAnsi="Century Gothic"/>
          <w:sz w:val="18"/>
          <w:szCs w:val="18"/>
        </w:rPr>
        <w:t xml:space="preserve">Lo anterior ha sido posible sin que implique costos onerosos a la institución, por la compra de software de terceros. Lo que implicaría, el desarrollo de nuevos módulos, hacer las modificaciones al sistema en funcionamiento y lo más importante; se exime del pago de pólizas de servicio actualizaciones y licencias, </w:t>
      </w:r>
      <w:r w:rsidRPr="00F35C86">
        <w:rPr>
          <w:rFonts w:ascii="Century Gothic" w:hAnsi="Century Gothic"/>
          <w:sz w:val="18"/>
          <w:szCs w:val="18"/>
        </w:rPr>
        <w:lastRenderedPageBreak/>
        <w:t xml:space="preserve">valor que a largo plazo es realmente el costo más significativo en lo que en aplicaciones de software se refiere. </w:t>
      </w:r>
    </w:p>
    <w:p w14:paraId="6503B852" w14:textId="77777777" w:rsidR="00714E7D" w:rsidRPr="00F35C86" w:rsidRDefault="00714E7D" w:rsidP="00714E7D">
      <w:pPr>
        <w:ind w:left="708"/>
        <w:jc w:val="both"/>
        <w:rPr>
          <w:rFonts w:ascii="Century Gothic" w:hAnsi="Century Gothic"/>
          <w:sz w:val="18"/>
          <w:szCs w:val="18"/>
        </w:rPr>
      </w:pPr>
    </w:p>
    <w:p w14:paraId="5AC30A3D" w14:textId="77777777" w:rsidR="00714E7D" w:rsidRDefault="00714E7D" w:rsidP="00714E7D">
      <w:pPr>
        <w:ind w:left="708"/>
        <w:jc w:val="both"/>
        <w:rPr>
          <w:rFonts w:ascii="Century Gothic" w:hAnsi="Century Gothic"/>
          <w:sz w:val="18"/>
          <w:szCs w:val="18"/>
        </w:rPr>
      </w:pPr>
      <w:r w:rsidRPr="00F35C86">
        <w:rPr>
          <w:rFonts w:ascii="Century Gothic" w:hAnsi="Century Gothic"/>
          <w:sz w:val="18"/>
          <w:szCs w:val="18"/>
        </w:rPr>
        <w:t xml:space="preserve">El gasto que tendría que hacerse para la compra de un desarrollo de software que permita atender el proyecto de Juicio en Línea, resulta ser demasiado alto en proporción al presupuesto asignado, se exploró la posibilidad de que otras instituciones realizaran la donación o el comodato de software, situación que resulta complicada, debido a que no se adecuan al funcionamiento propio de este Tribunal y los entes no cederían la entrega del código fuente para su modificación, lo anterior debido a que no son desarrollos hechos por las instituciones, si no que estas en algún momento lo adquirieron o pretenden adquirir a terceros por lo que habría que cubrir los gastos que implique su modificación, pólizas de mantenimiento y actualización, así como los costos de licenciamiento para su uso; además de asumir los gastos que implique para su funcionamiento en corto, mediano o largo plazo. </w:t>
      </w:r>
    </w:p>
    <w:p w14:paraId="076CA7F2" w14:textId="77777777" w:rsidR="00714E7D" w:rsidRPr="00F35C86" w:rsidRDefault="00714E7D" w:rsidP="00714E7D">
      <w:pPr>
        <w:ind w:left="708"/>
        <w:jc w:val="both"/>
        <w:rPr>
          <w:rFonts w:ascii="Century Gothic" w:hAnsi="Century Gothic"/>
          <w:sz w:val="18"/>
          <w:szCs w:val="18"/>
        </w:rPr>
      </w:pPr>
    </w:p>
    <w:p w14:paraId="6E73A3F6" w14:textId="77777777" w:rsidR="00714E7D" w:rsidRPr="00F35C86" w:rsidRDefault="00714E7D" w:rsidP="00714E7D">
      <w:pPr>
        <w:ind w:left="708"/>
        <w:jc w:val="both"/>
        <w:rPr>
          <w:rFonts w:ascii="Century Gothic" w:hAnsi="Century Gothic"/>
          <w:sz w:val="18"/>
          <w:szCs w:val="18"/>
        </w:rPr>
      </w:pPr>
      <w:r w:rsidRPr="00F35C86">
        <w:rPr>
          <w:rFonts w:ascii="Century Gothic" w:hAnsi="Century Gothic"/>
          <w:sz w:val="18"/>
          <w:szCs w:val="18"/>
        </w:rPr>
        <w:t xml:space="preserve">Por todo lo anterior, se pone a consideración de esta Junta continuar con el desarrollo de software dentro de la institución y que esto a su vez permita la implantación de la modalidad de Juicio en línea, además notificación electrónica y posteriormente en otra etapa, la integración del expediente digital. </w:t>
      </w:r>
    </w:p>
    <w:p w14:paraId="65660548" w14:textId="77777777" w:rsidR="00714E7D" w:rsidRDefault="00714E7D" w:rsidP="00714E7D">
      <w:pPr>
        <w:ind w:left="708"/>
        <w:jc w:val="both"/>
        <w:rPr>
          <w:rFonts w:ascii="Century Gothic" w:hAnsi="Century Gothic"/>
          <w:sz w:val="18"/>
          <w:szCs w:val="18"/>
        </w:rPr>
      </w:pPr>
      <w:r w:rsidRPr="00F35C86">
        <w:rPr>
          <w:rFonts w:ascii="Century Gothic" w:hAnsi="Century Gothic"/>
          <w:sz w:val="18"/>
          <w:szCs w:val="18"/>
        </w:rPr>
        <w:t xml:space="preserve">Es importante recalcar el beneficio que se ha tenido y se tendría en cuestión de ahorro, principalmente al no hacer un desembolso de cantidades exorbitantes y de las cuales no se tiene disponibilidad, además se elimina el pago de pólizas de actualización o costos por adecuaciones futuras, por disposiciones en la Ley o por necesidades en las funciones Jurisdiccionales de este Tribunal. </w:t>
      </w:r>
    </w:p>
    <w:p w14:paraId="15E5912C" w14:textId="77777777" w:rsidR="00714E7D" w:rsidRPr="00F35C86" w:rsidRDefault="00714E7D" w:rsidP="00714E7D">
      <w:pPr>
        <w:ind w:left="708"/>
        <w:jc w:val="both"/>
        <w:rPr>
          <w:rFonts w:ascii="Century Gothic" w:hAnsi="Century Gothic"/>
          <w:sz w:val="18"/>
          <w:szCs w:val="18"/>
        </w:rPr>
      </w:pPr>
    </w:p>
    <w:p w14:paraId="22FEFBAF" w14:textId="77777777" w:rsidR="00714E7D" w:rsidRDefault="00714E7D" w:rsidP="00714E7D">
      <w:pPr>
        <w:ind w:left="708"/>
        <w:jc w:val="both"/>
        <w:rPr>
          <w:rFonts w:ascii="Century Gothic" w:hAnsi="Century Gothic"/>
          <w:sz w:val="18"/>
          <w:szCs w:val="18"/>
        </w:rPr>
      </w:pPr>
      <w:r w:rsidRPr="00F35C86">
        <w:rPr>
          <w:rFonts w:ascii="Century Gothic" w:hAnsi="Century Gothic"/>
          <w:sz w:val="18"/>
          <w:szCs w:val="18"/>
        </w:rPr>
        <w:t xml:space="preserve">Con la reciente adquisición del gestor documental CSDOCS, estaremos en posibilidades de integrar procesos de digitalización documental, que deberán adherirse al mismo SIAJ mediante el desarrollo de nuevos módulos para tal propósito. </w:t>
      </w:r>
    </w:p>
    <w:p w14:paraId="2B0A32FB" w14:textId="77777777" w:rsidR="00714E7D" w:rsidRPr="00F35C86" w:rsidRDefault="00714E7D" w:rsidP="00714E7D">
      <w:pPr>
        <w:ind w:left="708"/>
        <w:jc w:val="both"/>
        <w:rPr>
          <w:rFonts w:ascii="Century Gothic" w:hAnsi="Century Gothic"/>
          <w:sz w:val="18"/>
          <w:szCs w:val="18"/>
        </w:rPr>
      </w:pPr>
    </w:p>
    <w:p w14:paraId="415288D2" w14:textId="2C292B8E" w:rsidR="00714E7D" w:rsidRPr="00F35C86" w:rsidRDefault="00714E7D" w:rsidP="00714E7D">
      <w:pPr>
        <w:ind w:left="708"/>
        <w:jc w:val="both"/>
        <w:rPr>
          <w:rFonts w:ascii="Century Gothic" w:hAnsi="Century Gothic"/>
          <w:sz w:val="18"/>
          <w:szCs w:val="18"/>
        </w:rPr>
      </w:pPr>
      <w:r w:rsidRPr="00F35C86">
        <w:rPr>
          <w:rFonts w:ascii="Century Gothic" w:hAnsi="Century Gothic"/>
          <w:sz w:val="18"/>
          <w:szCs w:val="18"/>
        </w:rPr>
        <w:t xml:space="preserve">Por lo anteriormente expuesto, se solicita a esta Junta de Administración, la contratación de 2 (dos) elementos que se integren a la Dirección de Informática, con el propósito de fortalecer el área de desarrollo de software, con ello resolver la inminente necesidad de estar en posibilidades de dar cumplimiento a lo establecido en el decreto antes mencionado, mismo que nos obliga a recibir demandas en línea y su </w:t>
      </w:r>
      <w:r w:rsidR="00597D6B" w:rsidRPr="00F35C86">
        <w:rPr>
          <w:rFonts w:ascii="Century Gothic" w:hAnsi="Century Gothic"/>
          <w:sz w:val="18"/>
          <w:szCs w:val="18"/>
        </w:rPr>
        <w:t>desah</w:t>
      </w:r>
      <w:r w:rsidR="00597D6B">
        <w:rPr>
          <w:rFonts w:ascii="Century Gothic" w:hAnsi="Century Gothic"/>
          <w:sz w:val="18"/>
          <w:szCs w:val="18"/>
        </w:rPr>
        <w:t>o</w:t>
      </w:r>
      <w:r w:rsidR="00597D6B" w:rsidRPr="00F35C86">
        <w:rPr>
          <w:rFonts w:ascii="Century Gothic" w:hAnsi="Century Gothic"/>
          <w:sz w:val="18"/>
          <w:szCs w:val="18"/>
        </w:rPr>
        <w:t>go</w:t>
      </w:r>
      <w:r w:rsidRPr="00F35C86">
        <w:rPr>
          <w:rFonts w:ascii="Century Gothic" w:hAnsi="Century Gothic"/>
          <w:sz w:val="18"/>
          <w:szCs w:val="18"/>
        </w:rPr>
        <w:t xml:space="preserve"> de manera electrónica a más tardar el próximo 7 de noviembre de la presente anualidad</w:t>
      </w:r>
      <w:r w:rsidR="00F45A29">
        <w:rPr>
          <w:rFonts w:ascii="Century Gothic" w:hAnsi="Century Gothic"/>
          <w:sz w:val="18"/>
          <w:szCs w:val="18"/>
        </w:rPr>
        <w:t>…</w:t>
      </w:r>
      <w:r w:rsidRPr="00F35C86">
        <w:rPr>
          <w:rFonts w:ascii="Century Gothic" w:hAnsi="Century Gothic"/>
          <w:sz w:val="18"/>
          <w:szCs w:val="18"/>
        </w:rPr>
        <w:t xml:space="preserve"> </w:t>
      </w:r>
    </w:p>
    <w:p w14:paraId="1657BEA0" w14:textId="77777777" w:rsidR="00DA55E6" w:rsidRDefault="00DA55E6" w:rsidP="00DA55E6">
      <w:pPr>
        <w:pStyle w:val="Textosinformato"/>
        <w:spacing w:line="276" w:lineRule="auto"/>
        <w:rPr>
          <w:sz w:val="20"/>
        </w:rPr>
      </w:pPr>
    </w:p>
    <w:p w14:paraId="3F38CDE7" w14:textId="77777777" w:rsidR="00BE3D98" w:rsidRDefault="00894BAE" w:rsidP="00746573">
      <w:pPr>
        <w:pStyle w:val="Textosinformato"/>
        <w:spacing w:line="276" w:lineRule="auto"/>
        <w:rPr>
          <w:sz w:val="20"/>
        </w:rPr>
      </w:pPr>
      <w:r w:rsidRPr="00BE3D98">
        <w:rPr>
          <w:sz w:val="20"/>
        </w:rPr>
        <w:t>Po lo que se propone a la Junta de Administración la creación de dos plazas</w:t>
      </w:r>
      <w:r w:rsidR="00BE3D98" w:rsidRPr="00BE3D98">
        <w:rPr>
          <w:sz w:val="20"/>
        </w:rPr>
        <w:t xml:space="preserve"> denominadas</w:t>
      </w:r>
      <w:r w:rsidR="00BE3D98">
        <w:rPr>
          <w:sz w:val="20"/>
        </w:rPr>
        <w:t>:</w:t>
      </w:r>
    </w:p>
    <w:p w14:paraId="013FDF3A" w14:textId="77777777" w:rsidR="00BE3D98" w:rsidRDefault="00A27B14" w:rsidP="00BE3D98">
      <w:pPr>
        <w:pStyle w:val="Textosinformato"/>
        <w:numPr>
          <w:ilvl w:val="0"/>
          <w:numId w:val="47"/>
        </w:numPr>
        <w:spacing w:line="276" w:lineRule="auto"/>
        <w:rPr>
          <w:sz w:val="20"/>
        </w:rPr>
      </w:pPr>
      <w:r>
        <w:rPr>
          <w:sz w:val="20"/>
        </w:rPr>
        <w:t>Jefe de Proyectos de Software</w:t>
      </w:r>
      <w:r w:rsidR="00F900B7">
        <w:rPr>
          <w:sz w:val="20"/>
        </w:rPr>
        <w:t>, (Con nivel salarial de Jefe de Oficina).</w:t>
      </w:r>
    </w:p>
    <w:p w14:paraId="0A63726A" w14:textId="77777777" w:rsidR="00BE3D98" w:rsidRDefault="009935B7" w:rsidP="00BE3D98">
      <w:pPr>
        <w:pStyle w:val="Textosinformato"/>
        <w:numPr>
          <w:ilvl w:val="0"/>
          <w:numId w:val="47"/>
        </w:numPr>
        <w:spacing w:line="276" w:lineRule="auto"/>
        <w:rPr>
          <w:sz w:val="20"/>
        </w:rPr>
      </w:pPr>
      <w:r>
        <w:rPr>
          <w:sz w:val="20"/>
        </w:rPr>
        <w:t>Administrador de infraestructura</w:t>
      </w:r>
      <w:r w:rsidR="00F900B7">
        <w:rPr>
          <w:sz w:val="20"/>
        </w:rPr>
        <w:t>, (Con nivel salarial de Actuario).</w:t>
      </w:r>
    </w:p>
    <w:p w14:paraId="242904C8" w14:textId="77777777" w:rsidR="00BE3D98" w:rsidRDefault="00BE3D98" w:rsidP="00BE3D98">
      <w:pPr>
        <w:pStyle w:val="Textosinformato"/>
        <w:spacing w:line="276" w:lineRule="auto"/>
        <w:rPr>
          <w:sz w:val="20"/>
        </w:rPr>
      </w:pPr>
    </w:p>
    <w:p w14:paraId="54A93B71" w14:textId="77777777" w:rsidR="00BE3D98" w:rsidRPr="00BE3D98" w:rsidRDefault="00BE3D98" w:rsidP="00BE3D98">
      <w:pPr>
        <w:pStyle w:val="Textosinformato"/>
        <w:spacing w:line="276" w:lineRule="auto"/>
        <w:rPr>
          <w:sz w:val="20"/>
        </w:rPr>
      </w:pPr>
      <w:r>
        <w:rPr>
          <w:sz w:val="20"/>
        </w:rPr>
        <w:t xml:space="preserve">De conformidad </w:t>
      </w:r>
      <w:r w:rsidR="00A27B14">
        <w:rPr>
          <w:sz w:val="20"/>
        </w:rPr>
        <w:t>a</w:t>
      </w:r>
      <w:r w:rsidR="007732E8">
        <w:rPr>
          <w:sz w:val="20"/>
        </w:rPr>
        <w:t>l oficio 0001/2021 de la Dirección de Informática, así como a los perfiles de puestos que se adjuntan a la presente acta como ANEXOS 5 y 6, respectivamente.</w:t>
      </w:r>
    </w:p>
    <w:p w14:paraId="7B5A4AE1" w14:textId="77777777" w:rsidR="00894BAE" w:rsidRDefault="00894BAE" w:rsidP="00746573">
      <w:pPr>
        <w:pStyle w:val="Textosinformato"/>
        <w:spacing w:line="276" w:lineRule="auto"/>
        <w:rPr>
          <w:sz w:val="20"/>
        </w:rPr>
      </w:pPr>
    </w:p>
    <w:p w14:paraId="51F7A6C1" w14:textId="75CE5080" w:rsidR="00407090" w:rsidRDefault="00F45A29" w:rsidP="00746573">
      <w:pPr>
        <w:pStyle w:val="Textosinformato"/>
        <w:spacing w:line="276" w:lineRule="auto"/>
        <w:rPr>
          <w:sz w:val="20"/>
        </w:rPr>
      </w:pPr>
      <w:r>
        <w:rPr>
          <w:sz w:val="20"/>
        </w:rPr>
        <w:t>Por otra parte</w:t>
      </w:r>
      <w:r w:rsidR="00DA55E6">
        <w:rPr>
          <w:sz w:val="20"/>
        </w:rPr>
        <w:t xml:space="preserve">, se informa que el </w:t>
      </w:r>
      <w:r w:rsidR="00DA55E6" w:rsidRPr="00022F4B">
        <w:rPr>
          <w:b/>
          <w:sz w:val="20"/>
        </w:rPr>
        <w:t>presupuesto de egresos necesario al final del ejercicio 202</w:t>
      </w:r>
      <w:r w:rsidR="00977AA6">
        <w:rPr>
          <w:b/>
          <w:sz w:val="20"/>
        </w:rPr>
        <w:t>1</w:t>
      </w:r>
      <w:r w:rsidR="00DA55E6">
        <w:rPr>
          <w:sz w:val="20"/>
        </w:rPr>
        <w:t xml:space="preserve">, para este Tribunal de Justicia Administrativa, será de acuerdo al </w:t>
      </w:r>
      <w:r w:rsidR="00DA55E6">
        <w:rPr>
          <w:b/>
          <w:sz w:val="20"/>
        </w:rPr>
        <w:t>ANEXO 2</w:t>
      </w:r>
      <w:r w:rsidR="00DA55E6">
        <w:rPr>
          <w:sz w:val="20"/>
        </w:rPr>
        <w:t xml:space="preserve"> de </w:t>
      </w:r>
      <w:r w:rsidR="00DA55E6" w:rsidRPr="00144982">
        <w:rPr>
          <w:b/>
          <w:sz w:val="20"/>
        </w:rPr>
        <w:t>$</w:t>
      </w:r>
      <w:r w:rsidR="00977AA6" w:rsidRPr="00144982">
        <w:rPr>
          <w:b/>
          <w:sz w:val="20"/>
        </w:rPr>
        <w:t>212</w:t>
      </w:r>
      <w:r w:rsidR="00777FED">
        <w:rPr>
          <w:b/>
          <w:sz w:val="20"/>
        </w:rPr>
        <w:t>´</w:t>
      </w:r>
      <w:r w:rsidR="0073652D" w:rsidRPr="00144982">
        <w:rPr>
          <w:b/>
          <w:sz w:val="20"/>
        </w:rPr>
        <w:t>410,169</w:t>
      </w:r>
      <w:r w:rsidR="00DA55E6" w:rsidRPr="00144982">
        <w:rPr>
          <w:b/>
          <w:sz w:val="20"/>
        </w:rPr>
        <w:t>.00</w:t>
      </w:r>
      <w:r w:rsidR="00DA55E6" w:rsidRPr="00144982">
        <w:rPr>
          <w:sz w:val="20"/>
        </w:rPr>
        <w:t xml:space="preserve"> </w:t>
      </w:r>
      <w:r w:rsidR="00DA55E6" w:rsidRPr="00144982">
        <w:rPr>
          <w:b/>
          <w:sz w:val="20"/>
        </w:rPr>
        <w:t xml:space="preserve">(Doscientos </w:t>
      </w:r>
      <w:r w:rsidR="008F7C52">
        <w:rPr>
          <w:b/>
          <w:sz w:val="20"/>
        </w:rPr>
        <w:t>doce m</w:t>
      </w:r>
      <w:r w:rsidR="00DA55E6" w:rsidRPr="00144982">
        <w:rPr>
          <w:b/>
          <w:sz w:val="20"/>
        </w:rPr>
        <w:t xml:space="preserve">illones </w:t>
      </w:r>
      <w:r w:rsidR="008F7C52">
        <w:rPr>
          <w:b/>
          <w:sz w:val="20"/>
        </w:rPr>
        <w:t xml:space="preserve">cuatrocientos diez </w:t>
      </w:r>
      <w:r w:rsidR="00DA55E6" w:rsidRPr="00144982">
        <w:rPr>
          <w:b/>
          <w:sz w:val="20"/>
        </w:rPr>
        <w:t xml:space="preserve">mil </w:t>
      </w:r>
      <w:r w:rsidR="008F7C52">
        <w:rPr>
          <w:b/>
          <w:sz w:val="20"/>
        </w:rPr>
        <w:t>ciento sesenta y nueve</w:t>
      </w:r>
      <w:r w:rsidR="00DA55E6" w:rsidRPr="00144982">
        <w:rPr>
          <w:b/>
          <w:sz w:val="20"/>
        </w:rPr>
        <w:t xml:space="preserve"> pesos 00/100 M.N.)</w:t>
      </w:r>
      <w:r w:rsidR="00DA55E6" w:rsidRPr="00144982">
        <w:rPr>
          <w:sz w:val="20"/>
        </w:rPr>
        <w:t>;</w:t>
      </w:r>
      <w:r w:rsidR="00DA55E6">
        <w:rPr>
          <w:sz w:val="20"/>
        </w:rPr>
        <w:t xml:space="preserve"> mismo que tiene como origen, un exhaustivo análisis de los gastos totalmente indispensables en materia de recursos humanos, materiales y financieros para el sostenimiento de la estructura jurídico-administrativa de este Organismo Constitucional Autónomo y para el adecuado cumplimiento de las atribuciones conferidas en el marco legal aplicable, sin dejar de lado la obligatoriedad establecida en las disposiciones emitidas en materia fiscal por la Secretaría de Hacienda y Crédito Público.  En virtud de lo anterior, el </w:t>
      </w:r>
      <w:r w:rsidR="00DA55E6" w:rsidRPr="00022F4B">
        <w:rPr>
          <w:b/>
          <w:sz w:val="20"/>
        </w:rPr>
        <w:t>déficit presupuestario</w:t>
      </w:r>
      <w:r w:rsidR="00DA55E6">
        <w:rPr>
          <w:sz w:val="20"/>
        </w:rPr>
        <w:t xml:space="preserve"> asciende a la cantidad </w:t>
      </w:r>
      <w:r w:rsidR="00DA55E6" w:rsidRPr="00665F71">
        <w:rPr>
          <w:sz w:val="20"/>
        </w:rPr>
        <w:t xml:space="preserve">de </w:t>
      </w:r>
      <w:r w:rsidR="00777FED" w:rsidRPr="00665F71">
        <w:rPr>
          <w:b/>
          <w:sz w:val="20"/>
        </w:rPr>
        <w:t>$64´</w:t>
      </w:r>
      <w:r w:rsidR="00665F71" w:rsidRPr="00665F71">
        <w:rPr>
          <w:b/>
          <w:sz w:val="20"/>
        </w:rPr>
        <w:t>414,377</w:t>
      </w:r>
      <w:r w:rsidR="00DA55E6" w:rsidRPr="00665F71">
        <w:rPr>
          <w:b/>
          <w:sz w:val="20"/>
        </w:rPr>
        <w:t>.00</w:t>
      </w:r>
      <w:r w:rsidR="00665F71">
        <w:rPr>
          <w:sz w:val="20"/>
        </w:rPr>
        <w:t xml:space="preserve"> </w:t>
      </w:r>
      <w:r w:rsidR="00665F71" w:rsidRPr="00665F71">
        <w:rPr>
          <w:b/>
          <w:sz w:val="20"/>
        </w:rPr>
        <w:t>(Sesenta y cuatro millones cuatrocientos catorce mil trescientos setenta y siete pesos 00/100 M.N.)</w:t>
      </w:r>
      <w:r w:rsidR="00665F71">
        <w:rPr>
          <w:sz w:val="20"/>
        </w:rPr>
        <w:t>;</w:t>
      </w:r>
      <w:r w:rsidR="00DA55E6">
        <w:rPr>
          <w:sz w:val="20"/>
        </w:rPr>
        <w:t xml:space="preserve"> para el cual, es necesario que el Magistrado Presidente de la Sala Superior y de la Junta de Administración, en representación de este Tribunal, realice una importante </w:t>
      </w:r>
      <w:r w:rsidR="00DA55E6" w:rsidRPr="00022F4B">
        <w:rPr>
          <w:b/>
          <w:sz w:val="20"/>
        </w:rPr>
        <w:t>gestión</w:t>
      </w:r>
      <w:r w:rsidR="00DA55E6">
        <w:rPr>
          <w:sz w:val="20"/>
        </w:rPr>
        <w:t xml:space="preserve"> ante el Titular del Ejecutivo del Estado de Jalisco, a través de la Secretaría de la Hacienda Pública, a fin de que se obtengan las </w:t>
      </w:r>
      <w:r w:rsidR="00DA55E6" w:rsidRPr="00022F4B">
        <w:rPr>
          <w:b/>
          <w:sz w:val="20"/>
        </w:rPr>
        <w:t>transferencias extraordinarias</w:t>
      </w:r>
      <w:r w:rsidR="00DA55E6">
        <w:rPr>
          <w:sz w:val="20"/>
        </w:rPr>
        <w:t xml:space="preserve"> </w:t>
      </w:r>
      <w:r w:rsidR="00DA55E6" w:rsidRPr="00FF7C2C">
        <w:rPr>
          <w:b/>
          <w:sz w:val="20"/>
        </w:rPr>
        <w:t>de recurso</w:t>
      </w:r>
      <w:r w:rsidR="00DA55E6">
        <w:rPr>
          <w:b/>
          <w:sz w:val="20"/>
        </w:rPr>
        <w:t>s</w:t>
      </w:r>
      <w:r w:rsidR="00DA55E6" w:rsidRPr="00FF7C2C">
        <w:rPr>
          <w:b/>
          <w:sz w:val="20"/>
        </w:rPr>
        <w:t xml:space="preserve"> presupuestarios</w:t>
      </w:r>
      <w:r w:rsidR="00DA55E6">
        <w:rPr>
          <w:sz w:val="20"/>
        </w:rPr>
        <w:t xml:space="preserve"> en los subsecuentes meses de esta </w:t>
      </w:r>
      <w:r w:rsidR="00DA55E6">
        <w:rPr>
          <w:sz w:val="20"/>
        </w:rPr>
        <w:lastRenderedPageBreak/>
        <w:t>anualidad, bajo la premisa de que los importes retenidos correspondientes al salario del personal y enterados a la Federación por concepto de Impuesto sobre la renta, que se efectuarán en tiempo y forma por este Tribunal; serán participados al 100% a las Entidades Federativas, de acuerdo a lo establecido en la Ley de Coordinación Fiscal vigente, originando así, que dicha Secretaría del Gobierno del Estado de Jalisco, perciba ingresos de forma adicional a los proyectados para el ejercicio</w:t>
      </w:r>
      <w:r w:rsidR="00050237">
        <w:rPr>
          <w:sz w:val="20"/>
        </w:rPr>
        <w:t xml:space="preserve"> 2021</w:t>
      </w:r>
      <w:r w:rsidR="00DA55E6">
        <w:rPr>
          <w:sz w:val="20"/>
        </w:rPr>
        <w:t xml:space="preserve"> y no se vean afectadas sus finanzas y programación de metas y objetivos ya establecidos; coadyuvando así con el Tribunal de Justicia Administrativa, en el cumplimiento de los objetivos establecidos y regularización en el cumplimiento de obligaciones fiscales.</w:t>
      </w:r>
    </w:p>
    <w:p w14:paraId="24C50E42" w14:textId="77777777" w:rsidR="00407090" w:rsidRDefault="00407090" w:rsidP="00746573">
      <w:pPr>
        <w:pStyle w:val="Textosinformato"/>
        <w:spacing w:line="276" w:lineRule="auto"/>
        <w:rPr>
          <w:sz w:val="20"/>
        </w:rPr>
      </w:pPr>
    </w:p>
    <w:p w14:paraId="36C0D324" w14:textId="77777777" w:rsidR="00746573" w:rsidRDefault="00746573" w:rsidP="00746573">
      <w:pPr>
        <w:pStyle w:val="Textosinformato"/>
        <w:spacing w:line="276" w:lineRule="auto"/>
        <w:rPr>
          <w:sz w:val="20"/>
        </w:rPr>
      </w:pPr>
      <w:r>
        <w:rPr>
          <w:sz w:val="20"/>
        </w:rPr>
        <w:t xml:space="preserve">Aunado al presupuesto exhibido en el </w:t>
      </w:r>
      <w:r w:rsidRPr="00686577">
        <w:rPr>
          <w:b/>
          <w:sz w:val="20"/>
        </w:rPr>
        <w:t>ANEXO 1</w:t>
      </w:r>
      <w:r>
        <w:rPr>
          <w:sz w:val="20"/>
        </w:rPr>
        <w:t xml:space="preserve">, </w:t>
      </w:r>
      <w:r w:rsidRPr="00B67BA5">
        <w:rPr>
          <w:b/>
          <w:sz w:val="20"/>
        </w:rPr>
        <w:t xml:space="preserve">ANEXO </w:t>
      </w:r>
      <w:r w:rsidRPr="007A7CF7">
        <w:rPr>
          <w:b/>
          <w:sz w:val="20"/>
        </w:rPr>
        <w:t>2</w:t>
      </w:r>
      <w:r>
        <w:rPr>
          <w:sz w:val="20"/>
        </w:rPr>
        <w:t xml:space="preserve"> y a las propuestas antes mencionada</w:t>
      </w:r>
      <w:r w:rsidR="003D270D">
        <w:rPr>
          <w:sz w:val="20"/>
        </w:rPr>
        <w:t>s tómese en cuenta lo siguiente</w:t>
      </w:r>
      <w:r>
        <w:rPr>
          <w:sz w:val="20"/>
        </w:rPr>
        <w:t>:</w:t>
      </w:r>
    </w:p>
    <w:p w14:paraId="1E70EBC4" w14:textId="77777777" w:rsidR="00746573" w:rsidRDefault="00746573" w:rsidP="00746573">
      <w:pPr>
        <w:spacing w:line="276" w:lineRule="auto"/>
        <w:jc w:val="both"/>
      </w:pPr>
    </w:p>
    <w:p w14:paraId="6D116FF4" w14:textId="77777777" w:rsidR="00A02C8A" w:rsidRPr="0024557A" w:rsidRDefault="00746573" w:rsidP="00746573">
      <w:pPr>
        <w:pStyle w:val="Textosinformato"/>
        <w:spacing w:line="276" w:lineRule="auto"/>
        <w:rPr>
          <w:sz w:val="20"/>
        </w:rPr>
      </w:pPr>
      <w:r>
        <w:rPr>
          <w:sz w:val="20"/>
        </w:rPr>
        <w:t xml:space="preserve">Por lo que respecta a Adeudos de Ejercicios Fiscales Anteriores (ADEFAS)de acuerdo al </w:t>
      </w:r>
      <w:r w:rsidRPr="000A3DAB">
        <w:rPr>
          <w:b/>
          <w:sz w:val="20"/>
        </w:rPr>
        <w:t xml:space="preserve">ANEXO </w:t>
      </w:r>
      <w:r w:rsidRPr="007A7CF7">
        <w:rPr>
          <w:b/>
          <w:sz w:val="20"/>
        </w:rPr>
        <w:t>3</w:t>
      </w:r>
      <w:r w:rsidRPr="007A7CF7">
        <w:rPr>
          <w:sz w:val="20"/>
        </w:rPr>
        <w:t xml:space="preserve">  (de adeudos)</w:t>
      </w:r>
      <w:r>
        <w:rPr>
          <w:sz w:val="20"/>
        </w:rPr>
        <w:t xml:space="preserve"> y en vía de recuperación de las finanzas de este Tribunal, se hace saber a la Junta de Administración, que no se encuentran contemplados en el presupuesto de e</w:t>
      </w:r>
      <w:r w:rsidR="00AB537D">
        <w:rPr>
          <w:sz w:val="20"/>
        </w:rPr>
        <w:t xml:space="preserve">gresos para este ejercicio 2021 </w:t>
      </w:r>
      <w:r>
        <w:rPr>
          <w:sz w:val="20"/>
        </w:rPr>
        <w:t xml:space="preserve">y que se cuenta con la imperante necesidad de plantear </w:t>
      </w:r>
      <w:r w:rsidRPr="000A3DAB">
        <w:rPr>
          <w:sz w:val="20"/>
        </w:rPr>
        <w:t>una estrategia</w:t>
      </w:r>
      <w:r>
        <w:rPr>
          <w:sz w:val="20"/>
        </w:rPr>
        <w:t xml:space="preserve"> adecuada para</w:t>
      </w:r>
      <w:r w:rsidRPr="000A3DAB">
        <w:rPr>
          <w:sz w:val="20"/>
        </w:rPr>
        <w:t xml:space="preserve"> lograr regularizar </w:t>
      </w:r>
      <w:r>
        <w:rPr>
          <w:sz w:val="20"/>
        </w:rPr>
        <w:t xml:space="preserve">a la brevedad posible </w:t>
      </w:r>
      <w:r w:rsidRPr="000A3DAB">
        <w:rPr>
          <w:sz w:val="20"/>
        </w:rPr>
        <w:t xml:space="preserve">la situación </w:t>
      </w:r>
      <w:r>
        <w:rPr>
          <w:sz w:val="20"/>
        </w:rPr>
        <w:t>de deuda en la que se encuentra este Organismo Autónomo en materia fiscal.</w:t>
      </w:r>
      <w:r w:rsidR="00DA55E6">
        <w:rPr>
          <w:sz w:val="20"/>
        </w:rPr>
        <w:t xml:space="preserve">  </w:t>
      </w:r>
    </w:p>
    <w:p w14:paraId="5100D4DB" w14:textId="77777777" w:rsidR="000250FC" w:rsidRDefault="000250FC" w:rsidP="000250FC">
      <w:pPr>
        <w:pStyle w:val="Sangradetextonormal"/>
        <w:spacing w:after="0" w:line="276" w:lineRule="auto"/>
        <w:ind w:left="0"/>
        <w:jc w:val="both"/>
        <w:rPr>
          <w:rFonts w:ascii="Century Gothic" w:hAnsi="Century Gothic"/>
          <w:lang w:val="es-MX"/>
        </w:rPr>
      </w:pPr>
    </w:p>
    <w:p w14:paraId="27F2C115" w14:textId="77777777" w:rsidR="00D04BF6" w:rsidRDefault="00BF421E" w:rsidP="00D04BF6">
      <w:pPr>
        <w:pStyle w:val="Sangradetextonormal"/>
        <w:spacing w:after="0" w:line="276" w:lineRule="auto"/>
        <w:ind w:left="0"/>
        <w:jc w:val="both"/>
        <w:rPr>
          <w:rFonts w:ascii="Century Gothic" w:hAnsi="Century Gothic"/>
          <w:b/>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sidR="00F7248F" w:rsidRPr="000250FC">
        <w:rPr>
          <w:rFonts w:ascii="Century Gothic" w:hAnsi="Century Gothic"/>
          <w:b/>
        </w:rPr>
        <w:t>Aprobación de Presupuesto de egresos y Plantil</w:t>
      </w:r>
      <w:r w:rsidR="00D04BF6">
        <w:rPr>
          <w:rFonts w:ascii="Century Gothic" w:hAnsi="Century Gothic"/>
          <w:b/>
        </w:rPr>
        <w:t>la de personal para el año 2021, así como la aprobación de lo siguiente:</w:t>
      </w:r>
    </w:p>
    <w:p w14:paraId="26E60F35" w14:textId="77777777" w:rsidR="00D04BF6" w:rsidRDefault="00D04BF6" w:rsidP="00D04BF6">
      <w:pPr>
        <w:pStyle w:val="Sangradetextonormal"/>
        <w:spacing w:after="0" w:line="276" w:lineRule="auto"/>
        <w:ind w:left="0"/>
        <w:jc w:val="both"/>
        <w:rPr>
          <w:rFonts w:ascii="Century Gothic" w:hAnsi="Century Gothic"/>
          <w:b/>
        </w:rPr>
      </w:pPr>
    </w:p>
    <w:p w14:paraId="62E23028" w14:textId="77777777" w:rsidR="00D04BF6" w:rsidRDefault="00D04BF6" w:rsidP="00D04BF6">
      <w:pPr>
        <w:pStyle w:val="Sangradetextonormal"/>
        <w:spacing w:after="0" w:line="276" w:lineRule="auto"/>
        <w:ind w:left="0"/>
        <w:jc w:val="both"/>
        <w:rPr>
          <w:rFonts w:ascii="Century Gothic" w:hAnsi="Century Gothic"/>
          <w:b/>
        </w:rPr>
      </w:pPr>
      <w:r>
        <w:rPr>
          <w:rFonts w:ascii="Century Gothic" w:hAnsi="Century Gothic"/>
          <w:b/>
        </w:rPr>
        <w:t>1-Aplicación de los recursos del presupuesto</w:t>
      </w:r>
      <w:r w:rsidR="000420DE">
        <w:rPr>
          <w:rFonts w:ascii="Century Gothic" w:hAnsi="Century Gothic"/>
          <w:b/>
        </w:rPr>
        <w:t xml:space="preserve"> 2021</w:t>
      </w:r>
      <w:r>
        <w:rPr>
          <w:rFonts w:ascii="Century Gothic" w:hAnsi="Century Gothic"/>
          <w:b/>
        </w:rPr>
        <w:t>, con las propuestas y consideraciones referidas en este punto, de acuerdo a los ANEXOS 1</w:t>
      </w:r>
      <w:r w:rsidR="00EF7F9E">
        <w:rPr>
          <w:rFonts w:ascii="Century Gothic" w:hAnsi="Century Gothic"/>
          <w:b/>
        </w:rPr>
        <w:t xml:space="preserve"> y 2</w:t>
      </w:r>
      <w:r>
        <w:rPr>
          <w:rFonts w:ascii="Century Gothic" w:hAnsi="Century Gothic"/>
          <w:b/>
        </w:rPr>
        <w:t>.</w:t>
      </w:r>
    </w:p>
    <w:p w14:paraId="1A5E4873" w14:textId="77777777" w:rsidR="008B3090" w:rsidRDefault="008B3090" w:rsidP="00D04BF6">
      <w:pPr>
        <w:pStyle w:val="Sangradetextonormal"/>
        <w:spacing w:after="0" w:line="276" w:lineRule="auto"/>
        <w:ind w:left="0"/>
        <w:jc w:val="both"/>
        <w:rPr>
          <w:rFonts w:ascii="Century Gothic" w:hAnsi="Century Gothic"/>
          <w:b/>
        </w:rPr>
      </w:pPr>
    </w:p>
    <w:p w14:paraId="2E0E160E" w14:textId="77777777" w:rsidR="00D04BF6" w:rsidRDefault="00D04BF6" w:rsidP="00D04BF6">
      <w:pPr>
        <w:pStyle w:val="Sangradetextonormal"/>
        <w:spacing w:after="0" w:line="276" w:lineRule="auto"/>
        <w:ind w:left="0"/>
        <w:jc w:val="both"/>
        <w:rPr>
          <w:rFonts w:ascii="Century Gothic" w:hAnsi="Century Gothic"/>
          <w:b/>
        </w:rPr>
      </w:pPr>
      <w:r>
        <w:rPr>
          <w:rFonts w:ascii="Century Gothic" w:hAnsi="Century Gothic"/>
          <w:b/>
        </w:rPr>
        <w:t>2-La creación de dos plazas adscritas a la Dirección Informática en los términos</w:t>
      </w:r>
      <w:r w:rsidR="0087117D">
        <w:rPr>
          <w:rFonts w:ascii="Century Gothic" w:hAnsi="Century Gothic"/>
          <w:b/>
        </w:rPr>
        <w:t xml:space="preserve"> de los</w:t>
      </w:r>
      <w:r>
        <w:rPr>
          <w:rFonts w:ascii="Century Gothic" w:hAnsi="Century Gothic"/>
          <w:b/>
        </w:rPr>
        <w:t xml:space="preserve"> ANEXO</w:t>
      </w:r>
      <w:r w:rsidR="0087117D">
        <w:rPr>
          <w:rFonts w:ascii="Century Gothic" w:hAnsi="Century Gothic"/>
          <w:b/>
        </w:rPr>
        <w:t>S</w:t>
      </w:r>
      <w:r w:rsidR="002C3FDF">
        <w:rPr>
          <w:rFonts w:ascii="Century Gothic" w:hAnsi="Century Gothic"/>
          <w:b/>
        </w:rPr>
        <w:t xml:space="preserve"> 5 y 6.</w:t>
      </w:r>
    </w:p>
    <w:p w14:paraId="6D70EC5A" w14:textId="77777777" w:rsidR="00BF421E" w:rsidRPr="003032CF" w:rsidRDefault="00BF421E" w:rsidP="00BF421E">
      <w:pPr>
        <w:pStyle w:val="Sangradetextonormal"/>
        <w:spacing w:after="0" w:line="276" w:lineRule="auto"/>
        <w:ind w:left="0"/>
        <w:jc w:val="both"/>
        <w:rPr>
          <w:rFonts w:ascii="Century Gothic" w:hAnsi="Century Gothic"/>
          <w:szCs w:val="24"/>
          <w:lang w:val="es-MX"/>
        </w:rPr>
      </w:pPr>
    </w:p>
    <w:p w14:paraId="20282DA9" w14:textId="77777777" w:rsidR="00BF421E" w:rsidRDefault="00BF421E" w:rsidP="00BF421E">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14:paraId="406C74B3" w14:textId="77777777" w:rsidR="00BF421E" w:rsidRPr="003032CF" w:rsidRDefault="00BF421E" w:rsidP="00BF421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F421E" w:rsidRPr="003032CF" w14:paraId="596B2D56" w14:textId="77777777" w:rsidTr="006A5D45">
        <w:trPr>
          <w:jc w:val="center"/>
        </w:trPr>
        <w:tc>
          <w:tcPr>
            <w:tcW w:w="230" w:type="pct"/>
            <w:vAlign w:val="center"/>
          </w:tcPr>
          <w:p w14:paraId="1BC5DBBC" w14:textId="77777777" w:rsidR="00BF421E" w:rsidRPr="003032CF"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108B7392" w14:textId="77777777" w:rsidR="00BF421E" w:rsidRPr="003032CF" w:rsidRDefault="00BF421E" w:rsidP="006A5D45">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50DD6B53" w14:textId="77777777" w:rsidR="00BF421E" w:rsidRPr="003032CF" w:rsidRDefault="00BF421E" w:rsidP="006A5D45">
            <w:pPr>
              <w:pStyle w:val="Textosinformato"/>
              <w:spacing w:line="276" w:lineRule="auto"/>
              <w:jc w:val="center"/>
              <w:rPr>
                <w:b/>
                <w:sz w:val="20"/>
                <w:lang w:val="es-MX"/>
              </w:rPr>
            </w:pPr>
            <w:r>
              <w:rPr>
                <w:b/>
                <w:sz w:val="20"/>
                <w:lang w:val="es-MX"/>
              </w:rPr>
              <w:t>A favor</w:t>
            </w:r>
          </w:p>
        </w:tc>
      </w:tr>
      <w:tr w:rsidR="00BF421E" w:rsidRPr="003032CF" w14:paraId="2D82A357" w14:textId="77777777" w:rsidTr="006A5D45">
        <w:trPr>
          <w:jc w:val="center"/>
        </w:trPr>
        <w:tc>
          <w:tcPr>
            <w:tcW w:w="230" w:type="pct"/>
            <w:shd w:val="clear" w:color="auto" w:fill="D9D9D9" w:themeFill="background1" w:themeFillShade="D9"/>
            <w:vAlign w:val="center"/>
          </w:tcPr>
          <w:p w14:paraId="7FB72271" w14:textId="77777777" w:rsidR="00BF421E" w:rsidRPr="003032CF"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2FB13FF7" w14:textId="77777777" w:rsidR="00BF421E" w:rsidRPr="003032CF" w:rsidRDefault="00BF421E" w:rsidP="006A5D45">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3DEFA466" w14:textId="77777777" w:rsidR="00BF421E" w:rsidRPr="003032CF" w:rsidRDefault="00BF421E" w:rsidP="006A5D45">
            <w:pPr>
              <w:pStyle w:val="Textosinformato"/>
              <w:spacing w:line="276" w:lineRule="auto"/>
              <w:jc w:val="center"/>
              <w:rPr>
                <w:b/>
                <w:sz w:val="20"/>
                <w:lang w:val="es-MX"/>
              </w:rPr>
            </w:pPr>
            <w:r>
              <w:rPr>
                <w:b/>
                <w:sz w:val="20"/>
                <w:lang w:val="es-MX"/>
              </w:rPr>
              <w:t>A favor</w:t>
            </w:r>
          </w:p>
        </w:tc>
      </w:tr>
      <w:tr w:rsidR="00BF421E" w:rsidRPr="003032CF" w14:paraId="64C62F58" w14:textId="77777777" w:rsidTr="006A5D45">
        <w:trPr>
          <w:jc w:val="center"/>
        </w:trPr>
        <w:tc>
          <w:tcPr>
            <w:tcW w:w="230" w:type="pct"/>
            <w:shd w:val="clear" w:color="auto" w:fill="auto"/>
            <w:vAlign w:val="center"/>
          </w:tcPr>
          <w:p w14:paraId="07C1029F" w14:textId="77777777" w:rsidR="00BF421E" w:rsidRPr="003032CF"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128E4237" w14:textId="77777777" w:rsidR="00BF421E" w:rsidRPr="003032CF" w:rsidRDefault="00BF421E" w:rsidP="006A5D45">
            <w:pPr>
              <w:pStyle w:val="Textosinformato"/>
              <w:spacing w:line="276" w:lineRule="auto"/>
              <w:rPr>
                <w:sz w:val="20"/>
                <w:lang w:val="es-MX"/>
              </w:rPr>
            </w:pPr>
            <w:r w:rsidRPr="003032CF">
              <w:rPr>
                <w:sz w:val="20"/>
                <w:lang w:val="es-MX"/>
              </w:rPr>
              <w:t>Magistrada FANY LORENA JIMÉNEZ AGUIRRE</w:t>
            </w:r>
          </w:p>
        </w:tc>
        <w:tc>
          <w:tcPr>
            <w:tcW w:w="1187" w:type="pct"/>
          </w:tcPr>
          <w:p w14:paraId="768EF126" w14:textId="77777777" w:rsidR="00BF421E" w:rsidRPr="003032CF" w:rsidRDefault="00BF421E" w:rsidP="006A5D45">
            <w:pPr>
              <w:pStyle w:val="Textosinformato"/>
              <w:spacing w:line="276" w:lineRule="auto"/>
              <w:jc w:val="center"/>
              <w:rPr>
                <w:b/>
                <w:sz w:val="20"/>
                <w:lang w:val="es-MX"/>
              </w:rPr>
            </w:pPr>
            <w:r>
              <w:rPr>
                <w:b/>
                <w:sz w:val="20"/>
                <w:lang w:val="es-MX"/>
              </w:rPr>
              <w:t>A favor</w:t>
            </w:r>
          </w:p>
        </w:tc>
      </w:tr>
      <w:tr w:rsidR="00BF421E" w:rsidRPr="003032CF" w14:paraId="5810599D" w14:textId="77777777" w:rsidTr="006A5D45">
        <w:trPr>
          <w:jc w:val="center"/>
        </w:trPr>
        <w:tc>
          <w:tcPr>
            <w:tcW w:w="230" w:type="pct"/>
            <w:shd w:val="clear" w:color="auto" w:fill="D9D9D9" w:themeFill="background1" w:themeFillShade="D9"/>
            <w:vAlign w:val="center"/>
          </w:tcPr>
          <w:p w14:paraId="22133C94" w14:textId="77777777" w:rsidR="00BF421E" w:rsidRPr="003032CF"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5707CC09" w14:textId="77777777" w:rsidR="00BF421E" w:rsidRPr="003032CF" w:rsidRDefault="00BF421E" w:rsidP="006A5D45">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612B600A" w14:textId="77777777" w:rsidR="00BF421E" w:rsidRPr="003032CF" w:rsidRDefault="00BF421E" w:rsidP="006A5D45">
            <w:pPr>
              <w:pStyle w:val="Textosinformato"/>
              <w:spacing w:line="276" w:lineRule="auto"/>
              <w:jc w:val="center"/>
              <w:rPr>
                <w:b/>
                <w:sz w:val="20"/>
                <w:lang w:val="es-MX"/>
              </w:rPr>
            </w:pPr>
            <w:r>
              <w:rPr>
                <w:b/>
                <w:sz w:val="20"/>
                <w:lang w:val="es-MX"/>
              </w:rPr>
              <w:t>A favor</w:t>
            </w:r>
          </w:p>
        </w:tc>
      </w:tr>
    </w:tbl>
    <w:p w14:paraId="064AD127" w14:textId="77777777" w:rsidR="00BF421E" w:rsidRPr="003032CF" w:rsidRDefault="00BF421E" w:rsidP="00BF421E">
      <w:pPr>
        <w:pStyle w:val="Textosinformato"/>
        <w:spacing w:line="276" w:lineRule="auto"/>
        <w:rPr>
          <w:sz w:val="20"/>
          <w:lang w:val="es-MX"/>
        </w:rPr>
      </w:pPr>
    </w:p>
    <w:p w14:paraId="7F4674F8" w14:textId="77777777" w:rsidR="00BF421E" w:rsidRPr="003032CF" w:rsidRDefault="00BF421E" w:rsidP="00BF421E">
      <w:pPr>
        <w:pStyle w:val="Textosinformato"/>
        <w:spacing w:line="276" w:lineRule="auto"/>
        <w:rPr>
          <w:sz w:val="20"/>
          <w:lang w:val="es-MX"/>
        </w:rPr>
      </w:pPr>
    </w:p>
    <w:p w14:paraId="4D0249F3" w14:textId="77777777" w:rsidR="007F50E7" w:rsidRPr="008C0B2F" w:rsidRDefault="00BF421E" w:rsidP="00BF421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6BDBD2DB" w14:textId="77777777" w:rsidR="00BF421E" w:rsidRPr="003032CF"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rsidRPr="003032CF" w14:paraId="770F116F" w14:textId="77777777" w:rsidTr="006A5D45">
        <w:trPr>
          <w:trHeight w:val="359"/>
        </w:trPr>
        <w:tc>
          <w:tcPr>
            <w:tcW w:w="9964" w:type="dxa"/>
            <w:shd w:val="clear" w:color="auto" w:fill="D9D9D9" w:themeFill="background1" w:themeFillShade="D9"/>
          </w:tcPr>
          <w:p w14:paraId="6B3504C1" w14:textId="77777777" w:rsidR="00217F32" w:rsidRDefault="00EF3422" w:rsidP="007F50E7">
            <w:pPr>
              <w:pStyle w:val="Textosinformato"/>
              <w:spacing w:line="276" w:lineRule="auto"/>
              <w:rPr>
                <w:b/>
                <w:sz w:val="20"/>
                <w:lang w:val="es-MX"/>
              </w:rPr>
            </w:pPr>
            <w:r>
              <w:rPr>
                <w:b/>
                <w:sz w:val="20"/>
                <w:lang w:val="es-MX"/>
              </w:rPr>
              <w:t>ACU/JA/03/01</w:t>
            </w:r>
            <w:r w:rsidR="00BF421E">
              <w:rPr>
                <w:b/>
                <w:sz w:val="20"/>
                <w:lang w:val="es-MX"/>
              </w:rPr>
              <w:t>/O</w:t>
            </w:r>
            <w:r>
              <w:rPr>
                <w:b/>
                <w:sz w:val="20"/>
                <w:lang w:val="es-MX"/>
              </w:rPr>
              <w:t>/2021</w:t>
            </w:r>
            <w:r w:rsidR="00BF421E" w:rsidRPr="001C3648">
              <w:rPr>
                <w:b/>
                <w:sz w:val="20"/>
                <w:lang w:val="es-MX"/>
              </w:rPr>
              <w:t xml:space="preserve">. </w:t>
            </w:r>
            <w:r w:rsidR="00BF421E" w:rsidRPr="008D43ED">
              <w:rPr>
                <w:b/>
                <w:sz w:val="20"/>
                <w:lang w:val="es-MX"/>
              </w:rPr>
              <w:t xml:space="preserve">Con fundamento en los </w:t>
            </w:r>
            <w:r w:rsidR="00BF421E" w:rsidRPr="003032CF">
              <w:rPr>
                <w:b/>
                <w:sz w:val="20"/>
                <w:lang w:val="es-MX"/>
              </w:rPr>
              <w:t xml:space="preserve">artículos </w:t>
            </w:r>
            <w:r w:rsidR="00BF421E">
              <w:rPr>
                <w:b/>
                <w:sz w:val="20"/>
                <w:lang w:val="es-MX"/>
              </w:rPr>
              <w:t>11 numeral 1 y 12</w:t>
            </w:r>
            <w:r w:rsidR="00BF421E" w:rsidRPr="003032CF">
              <w:rPr>
                <w:b/>
                <w:sz w:val="20"/>
                <w:lang w:val="es-MX"/>
              </w:rPr>
              <w:t xml:space="preserve"> numerales</w:t>
            </w:r>
            <w:r w:rsidR="00BF421E">
              <w:rPr>
                <w:b/>
                <w:sz w:val="20"/>
                <w:lang w:val="es-MX"/>
              </w:rPr>
              <w:t xml:space="preserve"> 1, </w:t>
            </w:r>
            <w:r w:rsidR="00BF421E" w:rsidRPr="00047C33">
              <w:rPr>
                <w:b/>
                <w:sz w:val="20"/>
                <w:lang w:val="es-MX"/>
              </w:rPr>
              <w:t>2,</w:t>
            </w:r>
            <w:r w:rsidR="00BF421E" w:rsidRPr="00047C33">
              <w:rPr>
                <w:rFonts w:cstheme="majorHAnsi"/>
                <w:b/>
                <w:bCs/>
                <w:sz w:val="20"/>
                <w:lang w:val="es-MX"/>
              </w:rPr>
              <w:t>3, 4 fracción I,II,III y 5</w:t>
            </w:r>
            <w:r w:rsidR="00BF421E">
              <w:rPr>
                <w:b/>
                <w:sz w:val="20"/>
                <w:lang w:val="es-MX"/>
              </w:rPr>
              <w:t>, artículo</w:t>
            </w:r>
            <w:r w:rsidR="00BF421E" w:rsidRPr="001C3648">
              <w:rPr>
                <w:b/>
                <w:sz w:val="20"/>
                <w:lang w:val="es-MX"/>
              </w:rPr>
              <w:t xml:space="preserve"> </w:t>
            </w:r>
            <w:r w:rsidR="00F36902" w:rsidRPr="00A96B28">
              <w:rPr>
                <w:b/>
                <w:sz w:val="20"/>
              </w:rPr>
              <w:t>13 numeral</w:t>
            </w:r>
            <w:r w:rsidR="00F36902">
              <w:rPr>
                <w:b/>
                <w:sz w:val="20"/>
              </w:rPr>
              <w:t xml:space="preserve"> 1 fracciones I, III inciso c), </w:t>
            </w:r>
            <w:r w:rsidR="00F36902" w:rsidRPr="00A96B28">
              <w:rPr>
                <w:b/>
                <w:sz w:val="20"/>
              </w:rPr>
              <w:t xml:space="preserve">VIII </w:t>
            </w:r>
            <w:r w:rsidR="00F36902">
              <w:rPr>
                <w:b/>
                <w:sz w:val="20"/>
              </w:rPr>
              <w:t>y XIX</w:t>
            </w:r>
            <w:r w:rsidR="00BF421E" w:rsidRPr="001C3648">
              <w:rPr>
                <w:b/>
                <w:sz w:val="20"/>
                <w:lang w:val="es-MX"/>
              </w:rPr>
              <w:t xml:space="preserve"> de la Ley Orgánica del Tribunal de Justicia Administrativa del Estado de Jalisco, </w:t>
            </w:r>
            <w:r w:rsidR="002557D5">
              <w:rPr>
                <w:b/>
                <w:sz w:val="20"/>
              </w:rPr>
              <w:t xml:space="preserve">se aprueba el presupuesto presentado y </w:t>
            </w:r>
            <w:r w:rsidR="002557D5" w:rsidRPr="00A96B28">
              <w:rPr>
                <w:b/>
                <w:sz w:val="20"/>
              </w:rPr>
              <w:t>la aplicación de l</w:t>
            </w:r>
            <w:r w:rsidR="002557D5">
              <w:rPr>
                <w:b/>
                <w:sz w:val="20"/>
              </w:rPr>
              <w:t>os recursos para el ejercicio 2021</w:t>
            </w:r>
            <w:r w:rsidR="00005705">
              <w:rPr>
                <w:b/>
                <w:sz w:val="20"/>
                <w:lang w:val="es-MX"/>
              </w:rPr>
              <w:t>, de conformidad al</w:t>
            </w:r>
            <w:r w:rsidR="002557D5">
              <w:rPr>
                <w:b/>
                <w:sz w:val="20"/>
                <w:lang w:val="es-MX"/>
              </w:rPr>
              <w:t xml:space="preserve"> ANEXO </w:t>
            </w:r>
            <w:r w:rsidR="002557D5" w:rsidRPr="00A96B28">
              <w:rPr>
                <w:b/>
                <w:sz w:val="20"/>
                <w:lang w:val="es-MX"/>
              </w:rPr>
              <w:t>1</w:t>
            </w:r>
            <w:r w:rsidR="004F4519">
              <w:rPr>
                <w:b/>
                <w:sz w:val="20"/>
                <w:lang w:val="es-MX"/>
              </w:rPr>
              <w:t xml:space="preserve"> y</w:t>
            </w:r>
            <w:r w:rsidR="00BE3D98">
              <w:rPr>
                <w:b/>
                <w:sz w:val="20"/>
                <w:lang w:val="es-MX"/>
              </w:rPr>
              <w:t xml:space="preserve"> a</w:t>
            </w:r>
            <w:r w:rsidR="00005705">
              <w:rPr>
                <w:b/>
                <w:sz w:val="20"/>
                <w:lang w:val="es-MX"/>
              </w:rPr>
              <w:t xml:space="preserve"> las propuestas y c</w:t>
            </w:r>
            <w:r w:rsidR="00814C22">
              <w:rPr>
                <w:b/>
                <w:sz w:val="20"/>
                <w:lang w:val="es-MX"/>
              </w:rPr>
              <w:t>onsideraciones que se hacen en los</w:t>
            </w:r>
            <w:r w:rsidR="00005705">
              <w:rPr>
                <w:b/>
                <w:sz w:val="20"/>
                <w:lang w:val="es-MX"/>
              </w:rPr>
              <w:t xml:space="preserve"> ANEXO</w:t>
            </w:r>
            <w:r w:rsidR="007D68E8">
              <w:rPr>
                <w:b/>
                <w:sz w:val="20"/>
                <w:lang w:val="es-MX"/>
              </w:rPr>
              <w:t>S</w:t>
            </w:r>
            <w:r w:rsidR="00005705">
              <w:rPr>
                <w:b/>
                <w:sz w:val="20"/>
                <w:lang w:val="es-MX"/>
              </w:rPr>
              <w:t xml:space="preserve"> </w:t>
            </w:r>
            <w:r w:rsidR="00C10497">
              <w:rPr>
                <w:b/>
                <w:sz w:val="20"/>
                <w:lang w:val="es-MX"/>
              </w:rPr>
              <w:t>1 y 2.</w:t>
            </w:r>
            <w:r w:rsidR="00005705">
              <w:rPr>
                <w:b/>
                <w:sz w:val="20"/>
                <w:lang w:val="es-MX"/>
              </w:rPr>
              <w:t xml:space="preserve"> </w:t>
            </w:r>
          </w:p>
          <w:p w14:paraId="6C046136" w14:textId="77777777" w:rsidR="00217F32" w:rsidRDefault="00217F32" w:rsidP="007F50E7">
            <w:pPr>
              <w:pStyle w:val="Textosinformato"/>
              <w:spacing w:line="276" w:lineRule="auto"/>
              <w:rPr>
                <w:b/>
                <w:sz w:val="20"/>
                <w:lang w:val="es-MX"/>
              </w:rPr>
            </w:pPr>
          </w:p>
          <w:p w14:paraId="566BE10A" w14:textId="77777777" w:rsidR="00EF20D6" w:rsidRDefault="002557D5" w:rsidP="007F50E7">
            <w:pPr>
              <w:pStyle w:val="Textosinformato"/>
              <w:spacing w:line="276" w:lineRule="auto"/>
              <w:rPr>
                <w:b/>
                <w:sz w:val="20"/>
                <w:lang w:val="es-MX"/>
              </w:rPr>
            </w:pPr>
            <w:r>
              <w:rPr>
                <w:b/>
                <w:sz w:val="20"/>
                <w:lang w:val="es-MX"/>
              </w:rPr>
              <w:lastRenderedPageBreak/>
              <w:t xml:space="preserve">Se aprueba la creación de dos plazas, la primera que se denomina </w:t>
            </w:r>
            <w:r w:rsidRPr="007F50E7">
              <w:rPr>
                <w:b/>
                <w:sz w:val="20"/>
                <w:lang w:val="es-MX"/>
              </w:rPr>
              <w:t>“</w:t>
            </w:r>
            <w:r w:rsidR="007F50E7" w:rsidRPr="007F50E7">
              <w:rPr>
                <w:b/>
                <w:sz w:val="20"/>
              </w:rPr>
              <w:t>Jefe de Proyectos de Software</w:t>
            </w:r>
            <w:r w:rsidRPr="007F50E7">
              <w:rPr>
                <w:b/>
                <w:sz w:val="20"/>
                <w:lang w:val="es-MX"/>
              </w:rPr>
              <w:t>”</w:t>
            </w:r>
            <w:r>
              <w:rPr>
                <w:b/>
                <w:sz w:val="20"/>
                <w:lang w:val="es-MX"/>
              </w:rPr>
              <w:t xml:space="preserve"> </w:t>
            </w:r>
            <w:r w:rsidR="00F900B7">
              <w:rPr>
                <w:b/>
                <w:sz w:val="20"/>
                <w:lang w:val="es-MX"/>
              </w:rPr>
              <w:t xml:space="preserve">con nivel salarial de Jefe de Oficina </w:t>
            </w:r>
            <w:r>
              <w:rPr>
                <w:b/>
                <w:sz w:val="20"/>
                <w:lang w:val="es-MX"/>
              </w:rPr>
              <w:t xml:space="preserve">y la segunda </w:t>
            </w:r>
            <w:r w:rsidRPr="007F50E7">
              <w:rPr>
                <w:b/>
                <w:sz w:val="20"/>
                <w:lang w:val="es-MX"/>
              </w:rPr>
              <w:t>“</w:t>
            </w:r>
            <w:r w:rsidR="009935B7" w:rsidRPr="009935B7">
              <w:rPr>
                <w:b/>
                <w:sz w:val="20"/>
              </w:rPr>
              <w:t>Administrador de infraestructura</w:t>
            </w:r>
            <w:r w:rsidRPr="009935B7">
              <w:rPr>
                <w:b/>
                <w:sz w:val="20"/>
                <w:lang w:val="es-MX"/>
              </w:rPr>
              <w:t>”</w:t>
            </w:r>
            <w:r>
              <w:rPr>
                <w:b/>
                <w:sz w:val="20"/>
                <w:lang w:val="es-MX"/>
              </w:rPr>
              <w:t xml:space="preserve"> </w:t>
            </w:r>
            <w:r w:rsidR="00F900B7">
              <w:rPr>
                <w:b/>
                <w:sz w:val="20"/>
                <w:lang w:val="es-MX"/>
              </w:rPr>
              <w:t xml:space="preserve">con nivel salarial de Actuario, </w:t>
            </w:r>
            <w:r>
              <w:rPr>
                <w:b/>
                <w:sz w:val="20"/>
                <w:lang w:val="es-MX"/>
              </w:rPr>
              <w:t xml:space="preserve">de acuerdo a la justificación presentada </w:t>
            </w:r>
            <w:r w:rsidR="007F50E7">
              <w:rPr>
                <w:b/>
                <w:sz w:val="20"/>
                <w:lang w:val="es-MX"/>
              </w:rPr>
              <w:t>y</w:t>
            </w:r>
            <w:r w:rsidR="00F900B7">
              <w:rPr>
                <w:b/>
                <w:sz w:val="20"/>
                <w:lang w:val="es-MX"/>
              </w:rPr>
              <w:t xml:space="preserve"> a los</w:t>
            </w:r>
            <w:r w:rsidR="007F50E7">
              <w:rPr>
                <w:b/>
                <w:sz w:val="20"/>
                <w:lang w:val="es-MX"/>
              </w:rPr>
              <w:t xml:space="preserve"> ANEXO</w:t>
            </w:r>
            <w:r w:rsidR="00F900B7">
              <w:rPr>
                <w:b/>
                <w:sz w:val="20"/>
                <w:lang w:val="es-MX"/>
              </w:rPr>
              <w:t>S</w:t>
            </w:r>
            <w:r w:rsidR="007F50E7">
              <w:rPr>
                <w:b/>
                <w:sz w:val="20"/>
                <w:lang w:val="es-MX"/>
              </w:rPr>
              <w:t xml:space="preserve"> 5 y </w:t>
            </w:r>
            <w:r w:rsidR="00217F32">
              <w:rPr>
                <w:b/>
                <w:sz w:val="20"/>
                <w:lang w:val="es-MX"/>
              </w:rPr>
              <w:t>6 respectivamente</w:t>
            </w:r>
            <w:r>
              <w:rPr>
                <w:b/>
                <w:sz w:val="20"/>
                <w:lang w:val="es-MX"/>
              </w:rPr>
              <w:t>.</w:t>
            </w:r>
          </w:p>
          <w:p w14:paraId="7D1ED01A" w14:textId="77777777" w:rsidR="009935B7" w:rsidRDefault="009935B7" w:rsidP="007F50E7">
            <w:pPr>
              <w:pStyle w:val="Textosinformato"/>
              <w:spacing w:line="276" w:lineRule="auto"/>
              <w:rPr>
                <w:b/>
                <w:sz w:val="20"/>
              </w:rPr>
            </w:pPr>
          </w:p>
          <w:p w14:paraId="22227174" w14:textId="77777777" w:rsidR="009935B7" w:rsidRDefault="009935B7" w:rsidP="007F50E7">
            <w:pPr>
              <w:pStyle w:val="Textosinformato"/>
              <w:spacing w:line="276" w:lineRule="auto"/>
              <w:rPr>
                <w:b/>
                <w:sz w:val="20"/>
              </w:rPr>
            </w:pPr>
            <w:r>
              <w:rPr>
                <w:b/>
                <w:sz w:val="20"/>
              </w:rPr>
              <w:t>Se aprueba</w:t>
            </w:r>
            <w:r w:rsidR="00BE6987">
              <w:rPr>
                <w:b/>
                <w:sz w:val="20"/>
              </w:rPr>
              <w:t xml:space="preserve"> que dichas plazas sean integradas a la plantilla de personal de este Tribunal.</w:t>
            </w:r>
          </w:p>
          <w:p w14:paraId="79343033" w14:textId="77777777" w:rsidR="00B60167" w:rsidRDefault="00B60167" w:rsidP="00710702">
            <w:pPr>
              <w:jc w:val="both"/>
              <w:rPr>
                <w:rFonts w:ascii="Century Gothic" w:hAnsi="Century Gothic"/>
                <w:b/>
              </w:rPr>
            </w:pPr>
          </w:p>
          <w:p w14:paraId="622A1660" w14:textId="77777777" w:rsidR="00B60167" w:rsidRDefault="00B60167" w:rsidP="00710702">
            <w:pPr>
              <w:jc w:val="both"/>
              <w:rPr>
                <w:rFonts w:ascii="Century Gothic" w:hAnsi="Century Gothic"/>
                <w:b/>
              </w:rPr>
            </w:pPr>
            <w:r>
              <w:rPr>
                <w:rFonts w:ascii="Century Gothic" w:hAnsi="Century Gothic"/>
                <w:b/>
              </w:rPr>
              <w:t>Se instruye al Presidente del Tribunal para realizar las gestiones referentes al presupuesto de egresos 2021, de conformidad al Anexo 2 y 3 de este punto de acuerdo.</w:t>
            </w:r>
          </w:p>
          <w:p w14:paraId="03A958D7" w14:textId="77777777" w:rsidR="00B60167" w:rsidRDefault="00B60167" w:rsidP="00710702">
            <w:pPr>
              <w:jc w:val="both"/>
              <w:rPr>
                <w:rFonts w:ascii="Century Gothic" w:hAnsi="Century Gothic"/>
                <w:b/>
              </w:rPr>
            </w:pPr>
          </w:p>
          <w:p w14:paraId="12C1DC2B" w14:textId="77777777" w:rsidR="00710702" w:rsidRDefault="00710702" w:rsidP="00710702">
            <w:pPr>
              <w:jc w:val="both"/>
              <w:rPr>
                <w:rFonts w:ascii="Century Gothic" w:hAnsi="Century Gothic"/>
                <w:b/>
              </w:rPr>
            </w:pPr>
            <w:r>
              <w:rPr>
                <w:rFonts w:ascii="Century Gothic" w:hAnsi="Century Gothic"/>
                <w:b/>
              </w:rPr>
              <w:t>Se instruye a la Dirección General Administrativa y la Jefatura de Recursos Humanos de este Tribunal para la ejecución del presente acuerdo.</w:t>
            </w:r>
          </w:p>
          <w:p w14:paraId="3228099B" w14:textId="77777777" w:rsidR="00710702" w:rsidRDefault="00710702" w:rsidP="00710702">
            <w:pPr>
              <w:jc w:val="both"/>
              <w:rPr>
                <w:rFonts w:ascii="Century Gothic" w:hAnsi="Century Gothic"/>
                <w:b/>
              </w:rPr>
            </w:pPr>
          </w:p>
          <w:p w14:paraId="45054AB0" w14:textId="77777777" w:rsidR="00F36902" w:rsidRPr="00710702" w:rsidRDefault="00710702" w:rsidP="007F50E7">
            <w:pPr>
              <w:pStyle w:val="Textosinformato"/>
              <w:spacing w:line="276" w:lineRule="auto"/>
              <w:rPr>
                <w:b/>
                <w:sz w:val="20"/>
              </w:rPr>
            </w:pPr>
            <w:r w:rsidRPr="007F152D">
              <w:rPr>
                <w:b/>
                <w:sz w:val="20"/>
              </w:rPr>
              <w:t>Se ordena comunicar este acuerdo</w:t>
            </w:r>
            <w:r>
              <w:rPr>
                <w:b/>
                <w:sz w:val="20"/>
              </w:rPr>
              <w:t xml:space="preserve"> a las áreas solicitantes,</w:t>
            </w:r>
            <w:r w:rsidRPr="007F152D">
              <w:rPr>
                <w:b/>
                <w:sz w:val="20"/>
              </w:rPr>
              <w:t xml:space="preserve"> al Titular de la Dirección General Administrativa </w:t>
            </w:r>
            <w:r>
              <w:rPr>
                <w:b/>
                <w:sz w:val="20"/>
              </w:rPr>
              <w:t xml:space="preserve">y a la Jefatura de Recursos Humanos, </w:t>
            </w:r>
            <w:r w:rsidRPr="007F152D">
              <w:rPr>
                <w:b/>
                <w:sz w:val="20"/>
              </w:rPr>
              <w:t>para los efectos jurídicos y administrativos conducentes.</w:t>
            </w:r>
          </w:p>
        </w:tc>
      </w:tr>
    </w:tbl>
    <w:p w14:paraId="181CC4D1" w14:textId="77777777" w:rsidR="00BF421E" w:rsidRDefault="00BF421E" w:rsidP="00DE1473">
      <w:pPr>
        <w:pStyle w:val="Textosinformato"/>
        <w:spacing w:line="276" w:lineRule="auto"/>
        <w:rPr>
          <w:b/>
          <w:sz w:val="28"/>
          <w:szCs w:val="28"/>
          <w:lang w:val="es-MX"/>
        </w:rPr>
      </w:pPr>
    </w:p>
    <w:p w14:paraId="22B73236" w14:textId="77777777" w:rsidR="00BF421E" w:rsidRPr="003032CF" w:rsidRDefault="00BF421E" w:rsidP="00BF421E">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690E0281" w14:textId="77777777" w:rsidR="00DE1473" w:rsidRDefault="00DE1473" w:rsidP="008257EC">
      <w:pPr>
        <w:pStyle w:val="Sangradetextonormal"/>
        <w:spacing w:after="0" w:line="276" w:lineRule="auto"/>
        <w:ind w:left="0"/>
        <w:jc w:val="both"/>
        <w:rPr>
          <w:rFonts w:ascii="Century Gothic" w:hAnsi="Century Gothic"/>
          <w:lang w:val="es-MX"/>
        </w:rPr>
      </w:pPr>
    </w:p>
    <w:p w14:paraId="5982F43D" w14:textId="77777777" w:rsidR="001E0138" w:rsidRPr="00FB3FF4" w:rsidRDefault="008257EC" w:rsidP="00F7248F">
      <w:pPr>
        <w:pStyle w:val="Sangradetextonormal"/>
        <w:spacing w:after="0" w:line="276" w:lineRule="auto"/>
        <w:ind w:left="0"/>
        <w:jc w:val="both"/>
        <w:rPr>
          <w:rFonts w:ascii="Century Gothic" w:hAnsi="Century Gothic"/>
          <w:b/>
          <w:szCs w:val="24"/>
          <w:lang w:val="es-MX"/>
        </w:rPr>
      </w:pPr>
      <w:r w:rsidRPr="00BF421E">
        <w:rPr>
          <w:rFonts w:ascii="Century Gothic" w:hAnsi="Century Gothic"/>
          <w:lang w:val="es-MX"/>
        </w:rPr>
        <w:t xml:space="preserve">El Magistrado Presidente, solicita al Secretario Técnico dé lectura al siguiente punto de la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sidR="00CF65B0">
        <w:rPr>
          <w:rFonts w:ascii="Century Gothic" w:hAnsi="Century Gothic"/>
          <w:b/>
          <w:lang w:val="es-MX"/>
        </w:rPr>
        <w:t>cuatro</w:t>
      </w:r>
      <w:r w:rsidRPr="00BF421E">
        <w:rPr>
          <w:rFonts w:ascii="Century Gothic" w:hAnsi="Century Gothic"/>
          <w:b/>
          <w:lang w:val="es-MX"/>
        </w:rPr>
        <w:t xml:space="preserve"> </w:t>
      </w:r>
      <w:r w:rsidRPr="00BF421E">
        <w:rPr>
          <w:rFonts w:ascii="Century Gothic" w:hAnsi="Century Gothic"/>
          <w:lang w:val="es-MX"/>
        </w:rPr>
        <w:t>y corresponde a:</w:t>
      </w:r>
      <w:r w:rsidR="00FB3FF4">
        <w:rPr>
          <w:rFonts w:ascii="Century Gothic" w:hAnsi="Century Gothic"/>
          <w:lang w:val="es-MX"/>
        </w:rPr>
        <w:t xml:space="preserve"> </w:t>
      </w:r>
      <w:r w:rsidR="00FB3FF4" w:rsidRPr="00FB3FF4">
        <w:rPr>
          <w:rFonts w:ascii="Century Gothic" w:hAnsi="Century Gothic"/>
          <w:b/>
        </w:rPr>
        <w:t>Aprobación del Programa anual de adquisiciones, arrendamientos y servicios ejercicio 2021.</w:t>
      </w:r>
      <w:r w:rsidRPr="00FB3FF4">
        <w:rPr>
          <w:rFonts w:ascii="Century Gothic" w:hAnsi="Century Gothic"/>
          <w:b/>
          <w:szCs w:val="24"/>
          <w:lang w:val="es-MX"/>
        </w:rPr>
        <w:t xml:space="preserve"> </w:t>
      </w:r>
    </w:p>
    <w:p w14:paraId="0FE0BF26" w14:textId="77777777" w:rsidR="00F7248F" w:rsidRDefault="00F7248F" w:rsidP="00F7248F">
      <w:pPr>
        <w:pStyle w:val="Sangradetextonormal"/>
        <w:spacing w:after="0" w:line="276" w:lineRule="auto"/>
        <w:ind w:left="0"/>
        <w:jc w:val="both"/>
        <w:rPr>
          <w:rFonts w:ascii="Century Gothic" w:hAnsi="Century Gothic"/>
          <w:b/>
          <w:szCs w:val="24"/>
          <w:lang w:val="es-MX"/>
        </w:rPr>
      </w:pPr>
    </w:p>
    <w:p w14:paraId="3C11D95D" w14:textId="77777777" w:rsidR="002A136D" w:rsidRPr="009C3AF1" w:rsidRDefault="009C3AF1" w:rsidP="00F7248F">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 xml:space="preserve">De conformidad al </w:t>
      </w:r>
      <w:r w:rsidR="00E566D3" w:rsidRPr="00E566D3">
        <w:rPr>
          <w:rFonts w:ascii="Century Gothic" w:hAnsi="Century Gothic"/>
          <w:b/>
          <w:szCs w:val="24"/>
          <w:lang w:val="es-MX"/>
        </w:rPr>
        <w:t>ANEXO</w:t>
      </w:r>
      <w:r w:rsidRPr="00E566D3">
        <w:rPr>
          <w:rFonts w:ascii="Century Gothic" w:hAnsi="Century Gothic"/>
          <w:b/>
          <w:szCs w:val="24"/>
          <w:lang w:val="es-MX"/>
        </w:rPr>
        <w:t xml:space="preserve"> 4, </w:t>
      </w:r>
      <w:r>
        <w:rPr>
          <w:rFonts w:ascii="Century Gothic" w:hAnsi="Century Gothic"/>
          <w:szCs w:val="24"/>
          <w:lang w:val="es-MX"/>
        </w:rPr>
        <w:t>que forma parte integral de la presente acta.</w:t>
      </w:r>
    </w:p>
    <w:p w14:paraId="13CCA658" w14:textId="77777777" w:rsidR="00F7248F" w:rsidRDefault="00F7248F" w:rsidP="00F7248F">
      <w:pPr>
        <w:pStyle w:val="Sangradetextonormal"/>
        <w:spacing w:after="0" w:line="276" w:lineRule="auto"/>
        <w:ind w:left="0"/>
        <w:jc w:val="both"/>
        <w:rPr>
          <w:rFonts w:ascii="Century Gothic" w:hAnsi="Century Gothic"/>
          <w:b/>
          <w:szCs w:val="24"/>
          <w:lang w:val="es-MX"/>
        </w:rPr>
      </w:pPr>
    </w:p>
    <w:p w14:paraId="2D16447A" w14:textId="77777777" w:rsidR="00210B65" w:rsidRPr="00FB3FF4" w:rsidRDefault="001E0138" w:rsidP="00210B65">
      <w:pPr>
        <w:pStyle w:val="Sangradetextonormal"/>
        <w:spacing w:after="0" w:line="276" w:lineRule="auto"/>
        <w:ind w:left="0"/>
        <w:jc w:val="both"/>
        <w:rPr>
          <w:rFonts w:ascii="Century Gothic" w:hAnsi="Century Gothic"/>
          <w:b/>
          <w:szCs w:val="24"/>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sidR="00210B65" w:rsidRPr="00FB3FF4">
        <w:rPr>
          <w:rFonts w:ascii="Century Gothic" w:hAnsi="Century Gothic"/>
          <w:b/>
        </w:rPr>
        <w:t>Aprobación del Programa anual de adquisiciones, arrendamie</w:t>
      </w:r>
      <w:r w:rsidR="00E566D3">
        <w:rPr>
          <w:rFonts w:ascii="Century Gothic" w:hAnsi="Century Gothic"/>
          <w:b/>
        </w:rPr>
        <w:t>ntos y servicios ejercicio 2021, de conformidad al ANEXO 4.</w:t>
      </w:r>
    </w:p>
    <w:p w14:paraId="4A4DD33D" w14:textId="77777777" w:rsidR="001E0138" w:rsidRPr="003032CF" w:rsidRDefault="001E0138" w:rsidP="001E0138">
      <w:pPr>
        <w:pStyle w:val="Sangradetextonormal"/>
        <w:spacing w:after="0" w:line="276" w:lineRule="auto"/>
        <w:ind w:left="0"/>
        <w:jc w:val="both"/>
        <w:rPr>
          <w:rFonts w:ascii="Century Gothic" w:hAnsi="Century Gothic"/>
          <w:szCs w:val="24"/>
          <w:lang w:val="es-MX"/>
        </w:rPr>
      </w:pPr>
    </w:p>
    <w:p w14:paraId="26AD999D" w14:textId="77777777" w:rsidR="001E0138" w:rsidRDefault="001E0138" w:rsidP="001E0138">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14:paraId="6CEAD654" w14:textId="77777777" w:rsidR="001E0138" w:rsidRPr="003032CF" w:rsidRDefault="001E0138" w:rsidP="001E0138">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1E0138" w:rsidRPr="003032CF" w14:paraId="48D8661E" w14:textId="77777777" w:rsidTr="006A5D45">
        <w:trPr>
          <w:jc w:val="center"/>
        </w:trPr>
        <w:tc>
          <w:tcPr>
            <w:tcW w:w="230" w:type="pct"/>
            <w:vAlign w:val="center"/>
          </w:tcPr>
          <w:p w14:paraId="082D3A7F" w14:textId="77777777" w:rsidR="001E0138" w:rsidRPr="003032CF" w:rsidRDefault="001E0138"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4A29D5DB" w14:textId="77777777" w:rsidR="001E0138" w:rsidRPr="003032CF" w:rsidRDefault="001E0138" w:rsidP="006A5D45">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41FE037B" w14:textId="77777777" w:rsidR="001E0138" w:rsidRPr="003032CF" w:rsidRDefault="001E0138" w:rsidP="006A5D45">
            <w:pPr>
              <w:pStyle w:val="Textosinformato"/>
              <w:spacing w:line="276" w:lineRule="auto"/>
              <w:jc w:val="center"/>
              <w:rPr>
                <w:b/>
                <w:sz w:val="20"/>
                <w:lang w:val="es-MX"/>
              </w:rPr>
            </w:pPr>
            <w:r>
              <w:rPr>
                <w:b/>
                <w:sz w:val="20"/>
                <w:lang w:val="es-MX"/>
              </w:rPr>
              <w:t>A favor</w:t>
            </w:r>
          </w:p>
        </w:tc>
      </w:tr>
      <w:tr w:rsidR="001E0138" w:rsidRPr="003032CF" w14:paraId="32733D92" w14:textId="77777777" w:rsidTr="006A5D45">
        <w:trPr>
          <w:jc w:val="center"/>
        </w:trPr>
        <w:tc>
          <w:tcPr>
            <w:tcW w:w="230" w:type="pct"/>
            <w:shd w:val="clear" w:color="auto" w:fill="D9D9D9" w:themeFill="background1" w:themeFillShade="D9"/>
            <w:vAlign w:val="center"/>
          </w:tcPr>
          <w:p w14:paraId="30D25DF9" w14:textId="77777777" w:rsidR="001E0138" w:rsidRPr="003032CF" w:rsidRDefault="001E0138"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116BE177" w14:textId="77777777" w:rsidR="001E0138" w:rsidRPr="003032CF" w:rsidRDefault="001E0138" w:rsidP="006A5D45">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72B55B0F" w14:textId="77777777" w:rsidR="001E0138" w:rsidRPr="003032CF" w:rsidRDefault="001E0138" w:rsidP="006A5D45">
            <w:pPr>
              <w:pStyle w:val="Textosinformato"/>
              <w:spacing w:line="276" w:lineRule="auto"/>
              <w:jc w:val="center"/>
              <w:rPr>
                <w:b/>
                <w:sz w:val="20"/>
                <w:lang w:val="es-MX"/>
              </w:rPr>
            </w:pPr>
            <w:r>
              <w:rPr>
                <w:b/>
                <w:sz w:val="20"/>
                <w:lang w:val="es-MX"/>
              </w:rPr>
              <w:t>A favor</w:t>
            </w:r>
          </w:p>
        </w:tc>
      </w:tr>
      <w:tr w:rsidR="001E0138" w:rsidRPr="003032CF" w14:paraId="2189361D" w14:textId="77777777" w:rsidTr="006A5D45">
        <w:trPr>
          <w:jc w:val="center"/>
        </w:trPr>
        <w:tc>
          <w:tcPr>
            <w:tcW w:w="230" w:type="pct"/>
            <w:shd w:val="clear" w:color="auto" w:fill="auto"/>
            <w:vAlign w:val="center"/>
          </w:tcPr>
          <w:p w14:paraId="0A0DCBE8" w14:textId="77777777" w:rsidR="001E0138" w:rsidRPr="003032CF" w:rsidRDefault="001E0138"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4E5429CB" w14:textId="77777777" w:rsidR="001E0138" w:rsidRPr="003032CF" w:rsidRDefault="001E0138" w:rsidP="006A5D45">
            <w:pPr>
              <w:pStyle w:val="Textosinformato"/>
              <w:spacing w:line="276" w:lineRule="auto"/>
              <w:rPr>
                <w:sz w:val="20"/>
                <w:lang w:val="es-MX"/>
              </w:rPr>
            </w:pPr>
            <w:r w:rsidRPr="003032CF">
              <w:rPr>
                <w:sz w:val="20"/>
                <w:lang w:val="es-MX"/>
              </w:rPr>
              <w:t>Magistrada FANY LORENA JIMÉNEZ AGUIRRE</w:t>
            </w:r>
          </w:p>
        </w:tc>
        <w:tc>
          <w:tcPr>
            <w:tcW w:w="1187" w:type="pct"/>
          </w:tcPr>
          <w:p w14:paraId="0DD43886" w14:textId="77777777" w:rsidR="001E0138" w:rsidRPr="003032CF" w:rsidRDefault="001E0138" w:rsidP="006A5D45">
            <w:pPr>
              <w:pStyle w:val="Textosinformato"/>
              <w:spacing w:line="276" w:lineRule="auto"/>
              <w:jc w:val="center"/>
              <w:rPr>
                <w:b/>
                <w:sz w:val="20"/>
                <w:lang w:val="es-MX"/>
              </w:rPr>
            </w:pPr>
            <w:r>
              <w:rPr>
                <w:b/>
                <w:sz w:val="20"/>
                <w:lang w:val="es-MX"/>
              </w:rPr>
              <w:t>A favor</w:t>
            </w:r>
          </w:p>
        </w:tc>
      </w:tr>
      <w:tr w:rsidR="001E0138" w:rsidRPr="003032CF" w14:paraId="1C4E2679" w14:textId="77777777" w:rsidTr="006A5D45">
        <w:trPr>
          <w:jc w:val="center"/>
        </w:trPr>
        <w:tc>
          <w:tcPr>
            <w:tcW w:w="230" w:type="pct"/>
            <w:shd w:val="clear" w:color="auto" w:fill="D9D9D9" w:themeFill="background1" w:themeFillShade="D9"/>
            <w:vAlign w:val="center"/>
          </w:tcPr>
          <w:p w14:paraId="27EDAA50" w14:textId="77777777" w:rsidR="001E0138" w:rsidRPr="003032CF" w:rsidRDefault="001E0138"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63AB863E" w14:textId="77777777" w:rsidR="001E0138" w:rsidRPr="003032CF" w:rsidRDefault="001E0138" w:rsidP="006A5D45">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4649E7CB" w14:textId="77777777" w:rsidR="001E0138" w:rsidRPr="003032CF" w:rsidRDefault="001E0138" w:rsidP="006A5D45">
            <w:pPr>
              <w:pStyle w:val="Textosinformato"/>
              <w:spacing w:line="276" w:lineRule="auto"/>
              <w:jc w:val="center"/>
              <w:rPr>
                <w:b/>
                <w:sz w:val="20"/>
                <w:lang w:val="es-MX"/>
              </w:rPr>
            </w:pPr>
            <w:r>
              <w:rPr>
                <w:b/>
                <w:sz w:val="20"/>
                <w:lang w:val="es-MX"/>
              </w:rPr>
              <w:t>A favor</w:t>
            </w:r>
          </w:p>
        </w:tc>
      </w:tr>
    </w:tbl>
    <w:p w14:paraId="7D26AD9F" w14:textId="77777777" w:rsidR="001E0138" w:rsidRPr="003032CF" w:rsidRDefault="001E0138" w:rsidP="001E0138">
      <w:pPr>
        <w:pStyle w:val="Textosinformato"/>
        <w:spacing w:line="276" w:lineRule="auto"/>
        <w:rPr>
          <w:sz w:val="20"/>
          <w:lang w:val="es-MX"/>
        </w:rPr>
      </w:pPr>
    </w:p>
    <w:p w14:paraId="4FDF9968" w14:textId="77777777" w:rsidR="001E0138" w:rsidRPr="003032CF" w:rsidRDefault="001E0138" w:rsidP="001E0138">
      <w:pPr>
        <w:pStyle w:val="Textosinformato"/>
        <w:spacing w:line="276" w:lineRule="auto"/>
        <w:rPr>
          <w:sz w:val="20"/>
          <w:lang w:val="es-MX"/>
        </w:rPr>
      </w:pPr>
    </w:p>
    <w:p w14:paraId="500D134E" w14:textId="77777777" w:rsidR="001E0138" w:rsidRDefault="001E0138" w:rsidP="001E0138">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20AA8017" w14:textId="77777777" w:rsidR="00104CC6" w:rsidRPr="003032CF" w:rsidRDefault="00104CC6" w:rsidP="001E0138">
      <w:pPr>
        <w:pStyle w:val="Textosinformato"/>
        <w:spacing w:line="276" w:lineRule="auto"/>
        <w:rPr>
          <w:sz w:val="20"/>
          <w:lang w:val="es-MX"/>
        </w:rPr>
      </w:pPr>
    </w:p>
    <w:p w14:paraId="4800A349" w14:textId="77777777" w:rsidR="001E0138" w:rsidRPr="003032CF" w:rsidRDefault="001E0138" w:rsidP="001E013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E0138" w:rsidRPr="003032CF" w14:paraId="458AA4AA" w14:textId="77777777" w:rsidTr="001E0138">
        <w:trPr>
          <w:trHeight w:val="359"/>
        </w:trPr>
        <w:tc>
          <w:tcPr>
            <w:tcW w:w="9773" w:type="dxa"/>
            <w:shd w:val="clear" w:color="auto" w:fill="D9D9D9" w:themeFill="background1" w:themeFillShade="D9"/>
          </w:tcPr>
          <w:p w14:paraId="5B84F272" w14:textId="0BAD9D01" w:rsidR="00684C26" w:rsidRDefault="00A02C8A" w:rsidP="00816F44">
            <w:pPr>
              <w:pStyle w:val="Textosinformato"/>
              <w:spacing w:line="276" w:lineRule="auto"/>
              <w:rPr>
                <w:b/>
                <w:sz w:val="20"/>
                <w:lang w:val="es-MX"/>
              </w:rPr>
            </w:pPr>
            <w:r>
              <w:rPr>
                <w:b/>
                <w:sz w:val="20"/>
                <w:lang w:val="es-MX"/>
              </w:rPr>
              <w:t>ACU/JA/04/01</w:t>
            </w:r>
            <w:r w:rsidR="001E0138">
              <w:rPr>
                <w:b/>
                <w:sz w:val="20"/>
                <w:lang w:val="es-MX"/>
              </w:rPr>
              <w:t>/O</w:t>
            </w:r>
            <w:r>
              <w:rPr>
                <w:b/>
                <w:sz w:val="20"/>
                <w:lang w:val="es-MX"/>
              </w:rPr>
              <w:t>/2021</w:t>
            </w:r>
            <w:r w:rsidR="001E0138" w:rsidRPr="001C3648">
              <w:rPr>
                <w:b/>
                <w:sz w:val="20"/>
                <w:lang w:val="es-MX"/>
              </w:rPr>
              <w:t xml:space="preserve">. </w:t>
            </w:r>
            <w:r w:rsidR="001E0138" w:rsidRPr="008D43ED">
              <w:rPr>
                <w:b/>
                <w:sz w:val="20"/>
                <w:lang w:val="es-MX"/>
              </w:rPr>
              <w:t xml:space="preserve">Con fundamento en los </w:t>
            </w:r>
            <w:r w:rsidR="001E0138" w:rsidRPr="003032CF">
              <w:rPr>
                <w:b/>
                <w:sz w:val="20"/>
                <w:lang w:val="es-MX"/>
              </w:rPr>
              <w:t xml:space="preserve">artículos </w:t>
            </w:r>
            <w:r w:rsidR="001E0138">
              <w:rPr>
                <w:b/>
                <w:sz w:val="20"/>
                <w:lang w:val="es-MX"/>
              </w:rPr>
              <w:t>11 numeral 1 y 12</w:t>
            </w:r>
            <w:r w:rsidR="001E0138" w:rsidRPr="003032CF">
              <w:rPr>
                <w:b/>
                <w:sz w:val="20"/>
                <w:lang w:val="es-MX"/>
              </w:rPr>
              <w:t xml:space="preserve"> numerales</w:t>
            </w:r>
            <w:r w:rsidR="001E0138">
              <w:rPr>
                <w:b/>
                <w:sz w:val="20"/>
                <w:lang w:val="es-MX"/>
              </w:rPr>
              <w:t xml:space="preserve"> 1, </w:t>
            </w:r>
            <w:r w:rsidR="001E0138" w:rsidRPr="00047C33">
              <w:rPr>
                <w:b/>
                <w:sz w:val="20"/>
                <w:lang w:val="es-MX"/>
              </w:rPr>
              <w:t>2,</w:t>
            </w:r>
            <w:r w:rsidR="00602AB1">
              <w:rPr>
                <w:b/>
                <w:sz w:val="20"/>
                <w:lang w:val="es-MX"/>
              </w:rPr>
              <w:t xml:space="preserve"> </w:t>
            </w:r>
            <w:r w:rsidR="001E0138" w:rsidRPr="00047C33">
              <w:rPr>
                <w:rFonts w:cstheme="majorHAnsi"/>
                <w:b/>
                <w:bCs/>
                <w:sz w:val="20"/>
                <w:lang w:val="es-MX"/>
              </w:rPr>
              <w:t>3, 4 fracción I,II,III y 5</w:t>
            </w:r>
            <w:r w:rsidR="001E0138">
              <w:rPr>
                <w:b/>
                <w:sz w:val="20"/>
                <w:lang w:val="es-MX"/>
              </w:rPr>
              <w:t>, artículo</w:t>
            </w:r>
            <w:r w:rsidR="00164E3B">
              <w:rPr>
                <w:b/>
                <w:sz w:val="20"/>
                <w:lang w:val="es-MX"/>
              </w:rPr>
              <w:t xml:space="preserve"> 13 numeral 1 fracción VII y VIII</w:t>
            </w:r>
            <w:r w:rsidR="001E0138" w:rsidRPr="001C3648">
              <w:rPr>
                <w:b/>
                <w:sz w:val="20"/>
                <w:lang w:val="es-MX"/>
              </w:rPr>
              <w:t xml:space="preserve"> de la Ley Orgánica del Tribunal de Justicia Administrativa del Estado de Jalisco, </w:t>
            </w:r>
            <w:r w:rsidR="00816F44" w:rsidRPr="00816F44">
              <w:rPr>
                <w:b/>
                <w:sz w:val="20"/>
                <w:lang w:val="es-MX"/>
              </w:rPr>
              <w:t>se aprueba</w:t>
            </w:r>
            <w:r w:rsidR="00816F44">
              <w:rPr>
                <w:b/>
                <w:sz w:val="20"/>
                <w:lang w:val="es-MX"/>
              </w:rPr>
              <w:t xml:space="preserve"> el</w:t>
            </w:r>
            <w:r w:rsidR="00816F44" w:rsidRPr="00FB3FF4">
              <w:rPr>
                <w:b/>
              </w:rPr>
              <w:t xml:space="preserve"> </w:t>
            </w:r>
            <w:r w:rsidR="00816F44" w:rsidRPr="00816F44">
              <w:rPr>
                <w:b/>
                <w:sz w:val="20"/>
              </w:rPr>
              <w:t xml:space="preserve">Programa anual de adquisiciones, arrendamientos y </w:t>
            </w:r>
            <w:r w:rsidR="00E566D3">
              <w:rPr>
                <w:b/>
                <w:sz w:val="20"/>
              </w:rPr>
              <w:t>servicios ejercicio 2021, de conformidad al ANEXO 4.</w:t>
            </w:r>
            <w:r w:rsidR="001E0138" w:rsidRPr="00816F44">
              <w:rPr>
                <w:b/>
                <w:sz w:val="20"/>
                <w:lang w:val="es-MX"/>
              </w:rPr>
              <w:t xml:space="preserve"> </w:t>
            </w:r>
          </w:p>
          <w:p w14:paraId="1655F1D5" w14:textId="77777777" w:rsidR="00684C26" w:rsidRDefault="00684C26" w:rsidP="00816F44">
            <w:pPr>
              <w:pStyle w:val="Textosinformato"/>
              <w:spacing w:line="276" w:lineRule="auto"/>
              <w:rPr>
                <w:b/>
                <w:sz w:val="20"/>
                <w:lang w:val="es-MX"/>
              </w:rPr>
            </w:pPr>
          </w:p>
          <w:p w14:paraId="7A2B39DD" w14:textId="77777777" w:rsidR="00EF33F0" w:rsidRDefault="00EF33F0" w:rsidP="00EF33F0">
            <w:pPr>
              <w:jc w:val="both"/>
              <w:rPr>
                <w:rFonts w:ascii="Century Gothic" w:hAnsi="Century Gothic"/>
                <w:b/>
              </w:rPr>
            </w:pPr>
            <w:r>
              <w:rPr>
                <w:rFonts w:ascii="Century Gothic" w:hAnsi="Century Gothic"/>
                <w:b/>
              </w:rPr>
              <w:t>Se instruye a la Dirección General Administrativa y/o a la Unidad Centralizada de Compras de este Tribunal para la ejecución del presente acuerdo.</w:t>
            </w:r>
          </w:p>
          <w:p w14:paraId="6757CA0B" w14:textId="77777777" w:rsidR="00EF33F0" w:rsidRDefault="00EF33F0" w:rsidP="00EF33F0">
            <w:pPr>
              <w:jc w:val="both"/>
              <w:rPr>
                <w:rFonts w:ascii="Century Gothic" w:hAnsi="Century Gothic"/>
                <w:b/>
              </w:rPr>
            </w:pPr>
          </w:p>
          <w:p w14:paraId="2DEF0474" w14:textId="77777777" w:rsidR="001E0138" w:rsidRPr="00EF33F0" w:rsidRDefault="00EF33F0" w:rsidP="00EF33F0">
            <w:pPr>
              <w:pStyle w:val="Textosinformato"/>
              <w:spacing w:line="276" w:lineRule="auto"/>
              <w:rPr>
                <w:b/>
                <w:sz w:val="20"/>
              </w:rPr>
            </w:pPr>
            <w:r w:rsidRPr="007F152D">
              <w:rPr>
                <w:b/>
                <w:sz w:val="20"/>
              </w:rPr>
              <w:t>Se ordena comunicar este acuerdo al Titular de la Dirección General Administrativa para los efectos jurídicos y administrativos conducentes.</w:t>
            </w:r>
          </w:p>
        </w:tc>
      </w:tr>
    </w:tbl>
    <w:p w14:paraId="72DBF562" w14:textId="77777777" w:rsidR="004061E2" w:rsidRDefault="004061E2" w:rsidP="00177050">
      <w:pPr>
        <w:pStyle w:val="Textosinformato"/>
        <w:spacing w:line="276" w:lineRule="auto"/>
        <w:rPr>
          <w:b/>
          <w:sz w:val="28"/>
          <w:szCs w:val="28"/>
          <w:lang w:val="es-MX"/>
        </w:rPr>
      </w:pPr>
    </w:p>
    <w:p w14:paraId="7B619274" w14:textId="77777777" w:rsidR="001E0138" w:rsidRPr="003032CF" w:rsidRDefault="001E0138" w:rsidP="001E0138">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693C7508" w14:textId="77777777" w:rsidR="001E0138" w:rsidRDefault="001E0138" w:rsidP="00BF421E">
      <w:pPr>
        <w:pStyle w:val="Textosinformato"/>
        <w:spacing w:line="276" w:lineRule="auto"/>
        <w:rPr>
          <w:sz w:val="20"/>
          <w:lang w:val="es-MX"/>
        </w:rPr>
      </w:pPr>
    </w:p>
    <w:p w14:paraId="4F62AEB7" w14:textId="77777777" w:rsidR="00492DD8" w:rsidRDefault="00BF421E" w:rsidP="00A30C0C">
      <w:pPr>
        <w:pStyle w:val="Textosinformato"/>
        <w:spacing w:line="276" w:lineRule="auto"/>
        <w:rPr>
          <w:sz w:val="20"/>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297482">
        <w:rPr>
          <w:b/>
          <w:sz w:val="20"/>
          <w:lang w:val="es-MX"/>
        </w:rPr>
        <w:t xml:space="preserve">cinco </w:t>
      </w:r>
      <w:r>
        <w:rPr>
          <w:sz w:val="20"/>
          <w:lang w:val="es-MX"/>
        </w:rPr>
        <w:t xml:space="preserve">y corresponde a: </w:t>
      </w:r>
      <w:r w:rsidR="00DD6909" w:rsidRPr="00DD6909">
        <w:rPr>
          <w:b/>
          <w:sz w:val="20"/>
        </w:rPr>
        <w:t>Aprobación del calendario de días inhábiles</w:t>
      </w:r>
      <w:r w:rsidR="00492DD8">
        <w:rPr>
          <w:b/>
          <w:sz w:val="20"/>
        </w:rPr>
        <w:t>,</w:t>
      </w:r>
      <w:r w:rsidR="00492DD8" w:rsidRPr="00492DD8">
        <w:rPr>
          <w:sz w:val="20"/>
        </w:rPr>
        <w:t xml:space="preserve"> </w:t>
      </w:r>
      <w:r w:rsidR="00492DD8">
        <w:rPr>
          <w:sz w:val="20"/>
        </w:rPr>
        <w:t>del ejercicio 2021, mismo que se relaciona a continuación:</w:t>
      </w:r>
    </w:p>
    <w:p w14:paraId="17D57128" w14:textId="77777777" w:rsidR="00383AD2" w:rsidRDefault="00383AD2" w:rsidP="00A30C0C">
      <w:pPr>
        <w:pStyle w:val="Textosinformato"/>
        <w:spacing w:line="276" w:lineRule="auto"/>
        <w:rPr>
          <w:sz w:val="20"/>
        </w:rPr>
      </w:pPr>
    </w:p>
    <w:p w14:paraId="7262DABA" w14:textId="77777777" w:rsidR="00383AD2" w:rsidRDefault="00383AD2" w:rsidP="00A30C0C">
      <w:pPr>
        <w:pStyle w:val="Textosinformato"/>
        <w:spacing w:line="276" w:lineRule="auto"/>
        <w:rPr>
          <w:color w:val="000000"/>
          <w:sz w:val="20"/>
          <w:shd w:val="clear" w:color="auto" w:fill="FFFFFF"/>
        </w:rPr>
      </w:pPr>
      <w:r w:rsidRPr="00383AD2">
        <w:rPr>
          <w:color w:val="000000"/>
          <w:sz w:val="20"/>
          <w:shd w:val="clear" w:color="auto" w:fill="FFFFFF"/>
        </w:rPr>
        <w:t>Son días hábiles todos los del año; excepto sábados y domingos; así como el 1° (Primero) de Enero; el primer lunes de febrero, en conmemoración del 5 de febrero; el tercer lunes de marzo, en conmemoración del 21 de marzo; 1° y 5 de mayo; 16 y 28 de septiembre; 12 de octubre; 2 de noviembre; el tercer lunes de noviembre, en conmemoración del 20 de noviembre; 25 de diciembre; el día correspondiente a la transmisión del Poder Ejecutivo Federal; así como los que determinen las leyes electorales.</w:t>
      </w:r>
    </w:p>
    <w:p w14:paraId="556E118C" w14:textId="77777777" w:rsidR="00E748A7" w:rsidRDefault="00E748A7" w:rsidP="00A30C0C">
      <w:pPr>
        <w:pStyle w:val="Textosinformato"/>
        <w:spacing w:line="276" w:lineRule="auto"/>
        <w:rPr>
          <w:color w:val="000000"/>
          <w:sz w:val="20"/>
          <w:shd w:val="clear" w:color="auto" w:fill="FFFFFF"/>
        </w:rPr>
      </w:pPr>
    </w:p>
    <w:p w14:paraId="7AA40AFC" w14:textId="77777777" w:rsidR="00E748A7" w:rsidRDefault="00E748A7" w:rsidP="00E748A7">
      <w:pPr>
        <w:pStyle w:val="Textosinformato"/>
        <w:spacing w:line="276" w:lineRule="auto"/>
        <w:rPr>
          <w:sz w:val="20"/>
        </w:rPr>
      </w:pPr>
      <w:r>
        <w:rPr>
          <w:color w:val="000000"/>
          <w:sz w:val="20"/>
          <w:shd w:val="clear" w:color="auto" w:fill="FFFFFF"/>
        </w:rPr>
        <w:t xml:space="preserve">Por lo que se propone </w:t>
      </w:r>
      <w:r w:rsidR="00401A61">
        <w:rPr>
          <w:color w:val="000000"/>
          <w:sz w:val="20"/>
          <w:shd w:val="clear" w:color="auto" w:fill="FFFFFF"/>
        </w:rPr>
        <w:t>en siguiente calendario</w:t>
      </w:r>
      <w:r>
        <w:rPr>
          <w:sz w:val="20"/>
        </w:rPr>
        <w:t>:</w:t>
      </w:r>
    </w:p>
    <w:p w14:paraId="024671AB" w14:textId="77777777" w:rsidR="00492DD8" w:rsidRDefault="00492DD8" w:rsidP="00492DD8">
      <w:pPr>
        <w:pStyle w:val="Textosinformato"/>
        <w:rPr>
          <w:sz w:val="20"/>
        </w:rPr>
      </w:pPr>
    </w:p>
    <w:p w14:paraId="63835402" w14:textId="77777777" w:rsidR="00492DD8" w:rsidRDefault="00492DD8" w:rsidP="00492DD8">
      <w:pPr>
        <w:pStyle w:val="Textosinformato"/>
        <w:rPr>
          <w:sz w:val="20"/>
        </w:rPr>
      </w:pPr>
    </w:p>
    <w:tbl>
      <w:tblPr>
        <w:tblStyle w:val="Tablaconcuadrcula"/>
        <w:tblW w:w="0" w:type="auto"/>
        <w:jc w:val="center"/>
        <w:tblLook w:val="04A0" w:firstRow="1" w:lastRow="0" w:firstColumn="1" w:lastColumn="0" w:noHBand="0" w:noVBand="1"/>
      </w:tblPr>
      <w:tblGrid>
        <w:gridCol w:w="1980"/>
        <w:gridCol w:w="5670"/>
      </w:tblGrid>
      <w:tr w:rsidR="00492DD8" w14:paraId="0EAE7CD3" w14:textId="77777777" w:rsidTr="006A5D45">
        <w:trPr>
          <w:jc w:val="center"/>
        </w:trPr>
        <w:tc>
          <w:tcPr>
            <w:tcW w:w="1980" w:type="dxa"/>
          </w:tcPr>
          <w:p w14:paraId="403AB4FC" w14:textId="77777777" w:rsidR="00492DD8" w:rsidRPr="00070988" w:rsidRDefault="00492DD8" w:rsidP="006A5D45">
            <w:pPr>
              <w:pStyle w:val="Textosinformato"/>
              <w:jc w:val="center"/>
              <w:rPr>
                <w:b/>
                <w:sz w:val="20"/>
              </w:rPr>
            </w:pPr>
            <w:r w:rsidRPr="00070988">
              <w:rPr>
                <w:b/>
                <w:sz w:val="20"/>
              </w:rPr>
              <w:t>Mes</w:t>
            </w:r>
          </w:p>
        </w:tc>
        <w:tc>
          <w:tcPr>
            <w:tcW w:w="5670" w:type="dxa"/>
          </w:tcPr>
          <w:p w14:paraId="273DF360" w14:textId="77777777" w:rsidR="00492DD8" w:rsidRPr="00070988" w:rsidRDefault="00492DD8" w:rsidP="006A5D45">
            <w:pPr>
              <w:pStyle w:val="Textosinformato"/>
              <w:jc w:val="center"/>
              <w:rPr>
                <w:b/>
                <w:sz w:val="20"/>
              </w:rPr>
            </w:pPr>
            <w:r w:rsidRPr="00070988">
              <w:rPr>
                <w:b/>
                <w:sz w:val="20"/>
              </w:rPr>
              <w:t>Día</w:t>
            </w:r>
          </w:p>
        </w:tc>
      </w:tr>
      <w:tr w:rsidR="00492DD8" w14:paraId="6AE4F384" w14:textId="77777777" w:rsidTr="006A5D45">
        <w:trPr>
          <w:jc w:val="center"/>
        </w:trPr>
        <w:tc>
          <w:tcPr>
            <w:tcW w:w="1980" w:type="dxa"/>
          </w:tcPr>
          <w:p w14:paraId="56F7610D" w14:textId="77777777" w:rsidR="00492DD8" w:rsidRDefault="00492DD8" w:rsidP="006A5D45">
            <w:pPr>
              <w:pStyle w:val="Textosinformato"/>
              <w:rPr>
                <w:sz w:val="20"/>
              </w:rPr>
            </w:pPr>
            <w:r>
              <w:rPr>
                <w:sz w:val="20"/>
              </w:rPr>
              <w:t>Enero</w:t>
            </w:r>
          </w:p>
        </w:tc>
        <w:tc>
          <w:tcPr>
            <w:tcW w:w="5670" w:type="dxa"/>
          </w:tcPr>
          <w:p w14:paraId="6B53049D" w14:textId="77777777" w:rsidR="00492DD8" w:rsidRDefault="00CD421B" w:rsidP="006A5D45">
            <w:pPr>
              <w:pStyle w:val="Textosinformato"/>
              <w:rPr>
                <w:sz w:val="20"/>
              </w:rPr>
            </w:pPr>
            <w:r>
              <w:rPr>
                <w:sz w:val="20"/>
              </w:rPr>
              <w:t>Viernes</w:t>
            </w:r>
            <w:r w:rsidR="00492DD8">
              <w:rPr>
                <w:sz w:val="20"/>
              </w:rPr>
              <w:t xml:space="preserve"> 01</w:t>
            </w:r>
            <w:r w:rsidR="00C837A0">
              <w:rPr>
                <w:sz w:val="20"/>
              </w:rPr>
              <w:t>.</w:t>
            </w:r>
            <w:r w:rsidR="00492DD8">
              <w:rPr>
                <w:sz w:val="20"/>
              </w:rPr>
              <w:t xml:space="preserve"> *</w:t>
            </w:r>
          </w:p>
        </w:tc>
      </w:tr>
      <w:tr w:rsidR="00492DD8" w14:paraId="6C8366DA" w14:textId="77777777" w:rsidTr="006A5D45">
        <w:trPr>
          <w:jc w:val="center"/>
        </w:trPr>
        <w:tc>
          <w:tcPr>
            <w:tcW w:w="1980" w:type="dxa"/>
          </w:tcPr>
          <w:p w14:paraId="6C5F1226" w14:textId="77777777" w:rsidR="00492DD8" w:rsidRDefault="00492DD8" w:rsidP="006A5D45">
            <w:pPr>
              <w:pStyle w:val="Textosinformato"/>
              <w:rPr>
                <w:sz w:val="20"/>
              </w:rPr>
            </w:pPr>
            <w:r>
              <w:rPr>
                <w:sz w:val="20"/>
              </w:rPr>
              <w:t xml:space="preserve">Febrero </w:t>
            </w:r>
          </w:p>
        </w:tc>
        <w:tc>
          <w:tcPr>
            <w:tcW w:w="5670" w:type="dxa"/>
          </w:tcPr>
          <w:p w14:paraId="16483E1C" w14:textId="77777777" w:rsidR="00492DD8" w:rsidRDefault="002013B7" w:rsidP="006A5D45">
            <w:pPr>
              <w:pStyle w:val="Textosinformato"/>
              <w:rPr>
                <w:sz w:val="20"/>
              </w:rPr>
            </w:pPr>
            <w:r>
              <w:rPr>
                <w:sz w:val="20"/>
              </w:rPr>
              <w:t>Lunes 01</w:t>
            </w:r>
            <w:r w:rsidR="00492DD8">
              <w:rPr>
                <w:sz w:val="20"/>
              </w:rPr>
              <w:t>.</w:t>
            </w:r>
          </w:p>
        </w:tc>
      </w:tr>
      <w:tr w:rsidR="00492DD8" w14:paraId="4F9BB89B" w14:textId="77777777" w:rsidTr="006A5D45">
        <w:trPr>
          <w:jc w:val="center"/>
        </w:trPr>
        <w:tc>
          <w:tcPr>
            <w:tcW w:w="1980" w:type="dxa"/>
          </w:tcPr>
          <w:p w14:paraId="080D9942" w14:textId="77777777" w:rsidR="00492DD8" w:rsidRDefault="00492DD8" w:rsidP="006A5D45">
            <w:pPr>
              <w:pStyle w:val="Textosinformato"/>
              <w:rPr>
                <w:sz w:val="20"/>
              </w:rPr>
            </w:pPr>
            <w:r>
              <w:rPr>
                <w:sz w:val="20"/>
              </w:rPr>
              <w:t xml:space="preserve">Marzo </w:t>
            </w:r>
          </w:p>
        </w:tc>
        <w:tc>
          <w:tcPr>
            <w:tcW w:w="5670" w:type="dxa"/>
          </w:tcPr>
          <w:p w14:paraId="0CBD275C" w14:textId="77777777" w:rsidR="00492DD8" w:rsidRDefault="002013B7" w:rsidP="006A5D45">
            <w:pPr>
              <w:pStyle w:val="Textosinformato"/>
              <w:rPr>
                <w:sz w:val="20"/>
              </w:rPr>
            </w:pPr>
            <w:r>
              <w:rPr>
                <w:sz w:val="20"/>
              </w:rPr>
              <w:t>Lunes 15</w:t>
            </w:r>
            <w:r w:rsidR="00492DD8">
              <w:rPr>
                <w:sz w:val="20"/>
              </w:rPr>
              <w:t>.</w:t>
            </w:r>
          </w:p>
        </w:tc>
      </w:tr>
      <w:tr w:rsidR="00492DD8" w14:paraId="096F1050" w14:textId="77777777" w:rsidTr="006A5D45">
        <w:trPr>
          <w:jc w:val="center"/>
        </w:trPr>
        <w:tc>
          <w:tcPr>
            <w:tcW w:w="1980" w:type="dxa"/>
          </w:tcPr>
          <w:p w14:paraId="2405F764" w14:textId="77777777" w:rsidR="00492DD8" w:rsidRDefault="00492DD8" w:rsidP="006A5D45">
            <w:pPr>
              <w:pStyle w:val="Textosinformato"/>
              <w:rPr>
                <w:sz w:val="20"/>
              </w:rPr>
            </w:pPr>
            <w:r>
              <w:rPr>
                <w:sz w:val="20"/>
              </w:rPr>
              <w:t>Mayo</w:t>
            </w:r>
          </w:p>
        </w:tc>
        <w:tc>
          <w:tcPr>
            <w:tcW w:w="5670" w:type="dxa"/>
          </w:tcPr>
          <w:p w14:paraId="13F06C15" w14:textId="77777777" w:rsidR="00492DD8" w:rsidRPr="00662EB8" w:rsidRDefault="002013B7" w:rsidP="006A5D45">
            <w:pPr>
              <w:pStyle w:val="Textosinformato"/>
              <w:rPr>
                <w:sz w:val="20"/>
                <w:lang w:val="es-MX"/>
              </w:rPr>
            </w:pPr>
            <w:r>
              <w:rPr>
                <w:sz w:val="20"/>
                <w:lang w:val="es-MX"/>
              </w:rPr>
              <w:t>Lunes 03 al</w:t>
            </w:r>
            <w:r w:rsidR="00C35C0B">
              <w:rPr>
                <w:sz w:val="20"/>
                <w:lang w:val="es-MX"/>
              </w:rPr>
              <w:t xml:space="preserve"> viernes 07 y</w:t>
            </w:r>
            <w:r>
              <w:rPr>
                <w:sz w:val="20"/>
                <w:lang w:val="es-MX"/>
              </w:rPr>
              <w:t xml:space="preserve"> lunes 10</w:t>
            </w:r>
            <w:r w:rsidR="00492DD8">
              <w:rPr>
                <w:sz w:val="20"/>
                <w:lang w:val="es-MX"/>
              </w:rPr>
              <w:t>.</w:t>
            </w:r>
          </w:p>
        </w:tc>
      </w:tr>
      <w:tr w:rsidR="00492DD8" w14:paraId="2402B027" w14:textId="77777777" w:rsidTr="006A5D45">
        <w:trPr>
          <w:jc w:val="center"/>
        </w:trPr>
        <w:tc>
          <w:tcPr>
            <w:tcW w:w="1980" w:type="dxa"/>
          </w:tcPr>
          <w:p w14:paraId="04D186C3" w14:textId="77777777" w:rsidR="00492DD8" w:rsidRDefault="00492DD8" w:rsidP="006A5D45">
            <w:pPr>
              <w:pStyle w:val="Textosinformato"/>
              <w:rPr>
                <w:sz w:val="20"/>
              </w:rPr>
            </w:pPr>
            <w:r>
              <w:rPr>
                <w:sz w:val="20"/>
              </w:rPr>
              <w:t xml:space="preserve">Julio </w:t>
            </w:r>
          </w:p>
        </w:tc>
        <w:tc>
          <w:tcPr>
            <w:tcW w:w="5670" w:type="dxa"/>
          </w:tcPr>
          <w:p w14:paraId="752B9511" w14:textId="77777777" w:rsidR="00492DD8" w:rsidRDefault="002013B7" w:rsidP="002013B7">
            <w:pPr>
              <w:pStyle w:val="Textosinformato"/>
              <w:rPr>
                <w:sz w:val="20"/>
              </w:rPr>
            </w:pPr>
            <w:r>
              <w:rPr>
                <w:sz w:val="20"/>
              </w:rPr>
              <w:t xml:space="preserve">Viernes </w:t>
            </w:r>
            <w:r w:rsidR="00770D1D">
              <w:rPr>
                <w:sz w:val="20"/>
              </w:rPr>
              <w:t>16 al v</w:t>
            </w:r>
            <w:r>
              <w:rPr>
                <w:sz w:val="20"/>
              </w:rPr>
              <w:t>iernes 30</w:t>
            </w:r>
            <w:r w:rsidR="00492DD8">
              <w:rPr>
                <w:sz w:val="20"/>
              </w:rPr>
              <w:t>, (Primer periodo vacacional).</w:t>
            </w:r>
          </w:p>
        </w:tc>
      </w:tr>
      <w:tr w:rsidR="00492DD8" w14:paraId="0EA8FE00" w14:textId="77777777" w:rsidTr="006A5D45">
        <w:trPr>
          <w:jc w:val="center"/>
        </w:trPr>
        <w:tc>
          <w:tcPr>
            <w:tcW w:w="1980" w:type="dxa"/>
          </w:tcPr>
          <w:p w14:paraId="162C8F21" w14:textId="77777777" w:rsidR="00492DD8" w:rsidRDefault="00492DD8" w:rsidP="006A5D45">
            <w:pPr>
              <w:pStyle w:val="Textosinformato"/>
              <w:rPr>
                <w:sz w:val="20"/>
              </w:rPr>
            </w:pPr>
            <w:r>
              <w:rPr>
                <w:sz w:val="20"/>
              </w:rPr>
              <w:t>Septiembre</w:t>
            </w:r>
          </w:p>
        </w:tc>
        <w:tc>
          <w:tcPr>
            <w:tcW w:w="5670" w:type="dxa"/>
          </w:tcPr>
          <w:p w14:paraId="467B98FD" w14:textId="77777777" w:rsidR="00492DD8" w:rsidRDefault="00770D1D" w:rsidP="006A5D45">
            <w:pPr>
              <w:pStyle w:val="Textosinformato"/>
              <w:rPr>
                <w:sz w:val="20"/>
              </w:rPr>
            </w:pPr>
            <w:r>
              <w:rPr>
                <w:sz w:val="20"/>
              </w:rPr>
              <w:t>Jueves 16 y viernes 17</w:t>
            </w:r>
            <w:r w:rsidR="00492DD8">
              <w:rPr>
                <w:sz w:val="20"/>
              </w:rPr>
              <w:t>.</w:t>
            </w:r>
          </w:p>
        </w:tc>
      </w:tr>
      <w:tr w:rsidR="00492DD8" w14:paraId="06598C70" w14:textId="77777777" w:rsidTr="006A5D45">
        <w:trPr>
          <w:jc w:val="center"/>
        </w:trPr>
        <w:tc>
          <w:tcPr>
            <w:tcW w:w="1980" w:type="dxa"/>
          </w:tcPr>
          <w:p w14:paraId="0425028C" w14:textId="77777777" w:rsidR="00492DD8" w:rsidRDefault="00492DD8" w:rsidP="006A5D45">
            <w:pPr>
              <w:pStyle w:val="Textosinformato"/>
              <w:rPr>
                <w:sz w:val="20"/>
              </w:rPr>
            </w:pPr>
            <w:r>
              <w:rPr>
                <w:sz w:val="20"/>
              </w:rPr>
              <w:t xml:space="preserve">Octubre </w:t>
            </w:r>
          </w:p>
        </w:tc>
        <w:tc>
          <w:tcPr>
            <w:tcW w:w="5670" w:type="dxa"/>
          </w:tcPr>
          <w:p w14:paraId="1ADF5F59" w14:textId="77777777" w:rsidR="00492DD8" w:rsidRDefault="00492DD8" w:rsidP="006A5D45">
            <w:pPr>
              <w:pStyle w:val="Textosinformato"/>
              <w:rPr>
                <w:sz w:val="20"/>
              </w:rPr>
            </w:pPr>
            <w:r>
              <w:rPr>
                <w:sz w:val="20"/>
              </w:rPr>
              <w:t>Lunes</w:t>
            </w:r>
            <w:r w:rsidR="006779C3">
              <w:rPr>
                <w:sz w:val="20"/>
              </w:rPr>
              <w:t xml:space="preserve"> 11 y martes</w:t>
            </w:r>
            <w:r>
              <w:rPr>
                <w:sz w:val="20"/>
              </w:rPr>
              <w:t xml:space="preserve"> 12</w:t>
            </w:r>
            <w:r w:rsidR="006779C3">
              <w:rPr>
                <w:sz w:val="20"/>
              </w:rPr>
              <w:t>.</w:t>
            </w:r>
          </w:p>
        </w:tc>
      </w:tr>
      <w:tr w:rsidR="00492DD8" w14:paraId="1E0E22A2" w14:textId="77777777" w:rsidTr="006A5D45">
        <w:trPr>
          <w:jc w:val="center"/>
        </w:trPr>
        <w:tc>
          <w:tcPr>
            <w:tcW w:w="1980" w:type="dxa"/>
          </w:tcPr>
          <w:p w14:paraId="346D5385" w14:textId="77777777" w:rsidR="00492DD8" w:rsidRDefault="00492DD8" w:rsidP="006A5D45">
            <w:pPr>
              <w:pStyle w:val="Textosinformato"/>
              <w:rPr>
                <w:sz w:val="20"/>
              </w:rPr>
            </w:pPr>
            <w:r>
              <w:rPr>
                <w:sz w:val="20"/>
              </w:rPr>
              <w:t>Noviembre</w:t>
            </w:r>
          </w:p>
        </w:tc>
        <w:tc>
          <w:tcPr>
            <w:tcW w:w="5670" w:type="dxa"/>
          </w:tcPr>
          <w:p w14:paraId="6129DCF2" w14:textId="77777777" w:rsidR="00492DD8" w:rsidRDefault="00492DD8" w:rsidP="0004227B">
            <w:pPr>
              <w:pStyle w:val="Textosinformato"/>
              <w:rPr>
                <w:sz w:val="20"/>
              </w:rPr>
            </w:pPr>
            <w:r>
              <w:rPr>
                <w:sz w:val="20"/>
              </w:rPr>
              <w:t xml:space="preserve">Lunes </w:t>
            </w:r>
            <w:r w:rsidR="0004227B">
              <w:rPr>
                <w:sz w:val="20"/>
              </w:rPr>
              <w:t>01, martes 02 y lunes 15</w:t>
            </w:r>
            <w:r>
              <w:rPr>
                <w:sz w:val="20"/>
              </w:rPr>
              <w:t>.</w:t>
            </w:r>
          </w:p>
        </w:tc>
      </w:tr>
      <w:tr w:rsidR="00492DD8" w14:paraId="411D37B0" w14:textId="77777777" w:rsidTr="006A5D45">
        <w:trPr>
          <w:jc w:val="center"/>
        </w:trPr>
        <w:tc>
          <w:tcPr>
            <w:tcW w:w="1980" w:type="dxa"/>
          </w:tcPr>
          <w:p w14:paraId="1F5357DA" w14:textId="77777777" w:rsidR="00492DD8" w:rsidRDefault="00492DD8" w:rsidP="006A5D45">
            <w:pPr>
              <w:pStyle w:val="Textosinformato"/>
              <w:rPr>
                <w:sz w:val="20"/>
              </w:rPr>
            </w:pPr>
            <w:r>
              <w:rPr>
                <w:sz w:val="20"/>
              </w:rPr>
              <w:t>Diciembre</w:t>
            </w:r>
          </w:p>
        </w:tc>
        <w:tc>
          <w:tcPr>
            <w:tcW w:w="5670" w:type="dxa"/>
          </w:tcPr>
          <w:p w14:paraId="5B5E061C" w14:textId="77777777" w:rsidR="00492DD8" w:rsidRDefault="000A255E" w:rsidP="006A5D45">
            <w:pPr>
              <w:pStyle w:val="Textosinformato"/>
              <w:rPr>
                <w:sz w:val="20"/>
              </w:rPr>
            </w:pPr>
            <w:r>
              <w:rPr>
                <w:sz w:val="20"/>
              </w:rPr>
              <w:t>Jueves 16 al viernes</w:t>
            </w:r>
            <w:r w:rsidR="00492DD8">
              <w:rPr>
                <w:sz w:val="20"/>
              </w:rPr>
              <w:t xml:space="preserve"> 31, (Segundo periodo vacacional).</w:t>
            </w:r>
          </w:p>
        </w:tc>
      </w:tr>
    </w:tbl>
    <w:p w14:paraId="18EE3AC6" w14:textId="77777777" w:rsidR="00492DD8" w:rsidRDefault="00492DD8" w:rsidP="00492DD8">
      <w:pPr>
        <w:pStyle w:val="Textosinformato"/>
        <w:rPr>
          <w:sz w:val="20"/>
        </w:rPr>
      </w:pPr>
    </w:p>
    <w:p w14:paraId="06517D9F" w14:textId="77777777" w:rsidR="00492DD8" w:rsidRDefault="00492DD8" w:rsidP="00492DD8">
      <w:pPr>
        <w:pStyle w:val="Textosinformato"/>
        <w:rPr>
          <w:sz w:val="20"/>
        </w:rPr>
      </w:pPr>
    </w:p>
    <w:p w14:paraId="7F4CFF5F" w14:textId="77777777" w:rsidR="00492DD8" w:rsidRDefault="00492DD8" w:rsidP="00492DD8">
      <w:pPr>
        <w:pStyle w:val="Textosinformato"/>
        <w:spacing w:line="276" w:lineRule="auto"/>
        <w:rPr>
          <w:sz w:val="20"/>
        </w:rPr>
      </w:pPr>
      <w:r>
        <w:rPr>
          <w:sz w:val="20"/>
        </w:rPr>
        <w:t>C</w:t>
      </w:r>
      <w:r w:rsidRPr="00C10C7F">
        <w:rPr>
          <w:sz w:val="20"/>
        </w:rPr>
        <w:t xml:space="preserve">on la salvedad de los días que durante </w:t>
      </w:r>
      <w:r>
        <w:rPr>
          <w:sz w:val="20"/>
        </w:rPr>
        <w:t>el transcurso del ejer</w:t>
      </w:r>
      <w:r w:rsidR="00FC37BC">
        <w:rPr>
          <w:sz w:val="20"/>
        </w:rPr>
        <w:t>cicio 2021</w:t>
      </w:r>
      <w:r w:rsidR="00A078BF">
        <w:rPr>
          <w:sz w:val="20"/>
        </w:rPr>
        <w:t>,</w:t>
      </w:r>
      <w:r w:rsidR="00C67111">
        <w:rPr>
          <w:sz w:val="20"/>
        </w:rPr>
        <w:t xml:space="preserve"> </w:t>
      </w:r>
      <w:r w:rsidRPr="00C10C7F">
        <w:rPr>
          <w:sz w:val="20"/>
        </w:rPr>
        <w:t>pudieran ser considerados como inhábiles</w:t>
      </w:r>
      <w:r>
        <w:rPr>
          <w:sz w:val="20"/>
        </w:rPr>
        <w:t xml:space="preserve">; lo anterior, conforme al </w:t>
      </w:r>
      <w:r w:rsidRPr="00C10C7F">
        <w:rPr>
          <w:sz w:val="20"/>
        </w:rPr>
        <w:t xml:space="preserve">artículo </w:t>
      </w:r>
      <w:r>
        <w:rPr>
          <w:sz w:val="20"/>
        </w:rPr>
        <w:t>20 de la Ley de Justicia Administrativa del Estado de Jalisco, así como el artículo 1</w:t>
      </w:r>
      <w:r w:rsidRPr="00C10C7F">
        <w:rPr>
          <w:sz w:val="20"/>
        </w:rPr>
        <w:t>3 numeral 1 fracción XVII de la Ley Orgánica del Tribunal de Justicia Administrativa del Estado de Jalisco.</w:t>
      </w:r>
    </w:p>
    <w:p w14:paraId="47EDCBB5" w14:textId="77777777" w:rsidR="00492DD8" w:rsidRDefault="00492DD8" w:rsidP="00492DD8">
      <w:pPr>
        <w:pStyle w:val="Textosinformato"/>
        <w:spacing w:line="276" w:lineRule="auto"/>
        <w:rPr>
          <w:sz w:val="20"/>
        </w:rPr>
      </w:pPr>
    </w:p>
    <w:p w14:paraId="08ACC3B0" w14:textId="77777777" w:rsidR="00A02C8A" w:rsidRDefault="00492DD8" w:rsidP="00732E14">
      <w:pPr>
        <w:pStyle w:val="Textosinformato"/>
        <w:spacing w:line="276" w:lineRule="auto"/>
        <w:rPr>
          <w:sz w:val="20"/>
        </w:rPr>
      </w:pPr>
      <w:r>
        <w:rPr>
          <w:sz w:val="20"/>
        </w:rPr>
        <w:t xml:space="preserve">*Como dato aclaratorio, </w:t>
      </w:r>
      <w:r w:rsidRPr="005B5B90">
        <w:rPr>
          <w:b/>
          <w:sz w:val="20"/>
        </w:rPr>
        <w:t>los</w:t>
      </w:r>
      <w:r>
        <w:rPr>
          <w:b/>
          <w:sz w:val="20"/>
        </w:rPr>
        <w:t xml:space="preserve"> días 04, 05, 06, 07 y 08</w:t>
      </w:r>
      <w:r w:rsidRPr="005B5B90">
        <w:rPr>
          <w:b/>
          <w:sz w:val="20"/>
        </w:rPr>
        <w:t xml:space="preserve"> del mes de enero del año en curso</w:t>
      </w:r>
      <w:r>
        <w:rPr>
          <w:sz w:val="20"/>
        </w:rPr>
        <w:t>, se declararon inhábiles para este Tribunal de Justicia Administrativa,</w:t>
      </w:r>
      <w:r w:rsidR="00176C32">
        <w:rPr>
          <w:sz w:val="20"/>
        </w:rPr>
        <w:t xml:space="preserve"> por la Junta de Administración</w:t>
      </w:r>
      <w:r>
        <w:rPr>
          <w:sz w:val="20"/>
        </w:rPr>
        <w:t xml:space="preserve"> en la Décima Sesión Extraordinaria, celebrada el 31 de diciembre de 2020.</w:t>
      </w:r>
    </w:p>
    <w:p w14:paraId="66DBDDC0" w14:textId="77777777" w:rsidR="005F1C48" w:rsidRDefault="005F1C48" w:rsidP="00732E14">
      <w:pPr>
        <w:pStyle w:val="Textosinformato"/>
        <w:spacing w:line="276" w:lineRule="auto"/>
        <w:rPr>
          <w:sz w:val="20"/>
        </w:rPr>
      </w:pPr>
    </w:p>
    <w:p w14:paraId="1BD6EC0A" w14:textId="77777777" w:rsidR="00A02C8A" w:rsidRPr="008D7A9B" w:rsidRDefault="005F1C48" w:rsidP="00A02C8A">
      <w:pPr>
        <w:pStyle w:val="Textosinformato"/>
        <w:spacing w:line="276" w:lineRule="auto"/>
        <w:rPr>
          <w:color w:val="000000"/>
          <w:sz w:val="20"/>
        </w:rPr>
      </w:pPr>
      <w:r w:rsidRPr="008D7A9B">
        <w:rPr>
          <w:sz w:val="20"/>
        </w:rPr>
        <w:t>*Por otra parte en la Primera Sesión Extraordinaria de la Junta de Administración, celebrada el 08 de enero de este 2021, se aprobó la reactivación de fase inicial de</w:t>
      </w:r>
      <w:r w:rsidR="008D7A9B" w:rsidRPr="008D7A9B">
        <w:rPr>
          <w:sz w:val="20"/>
        </w:rPr>
        <w:t xml:space="preserve"> los Lineamientos</w:t>
      </w:r>
      <w:r w:rsidR="008D7A9B" w:rsidRPr="008D7A9B">
        <w:rPr>
          <w:color w:val="000000"/>
          <w:sz w:val="20"/>
        </w:rPr>
        <w:t xml:space="preserve"> para el regreso </w:t>
      </w:r>
      <w:r w:rsidR="008D7A9B" w:rsidRPr="008D7A9B">
        <w:rPr>
          <w:color w:val="000000"/>
          <w:sz w:val="20"/>
        </w:rPr>
        <w:lastRenderedPageBreak/>
        <w:t>escalonado del personal a sus respectivas funciones y, la implementación de medidas de seguridad e higiene, con motivo de la pandemia de enfermedad generada por el virus SARS-COV2 (COVID-19),</w:t>
      </w:r>
      <w:r w:rsidR="008D7A9B">
        <w:rPr>
          <w:color w:val="000000"/>
          <w:sz w:val="20"/>
        </w:rPr>
        <w:t xml:space="preserve"> para lo cual </w:t>
      </w:r>
      <w:r w:rsidR="008D7A9B">
        <w:rPr>
          <w:b/>
          <w:sz w:val="20"/>
        </w:rPr>
        <w:t>d</w:t>
      </w:r>
      <w:r w:rsidR="008D7A9B" w:rsidRPr="008D7A9B">
        <w:rPr>
          <w:b/>
          <w:sz w:val="20"/>
        </w:rPr>
        <w:t xml:space="preserve">entro del periodo del once al veintinueve de enero de dos mil veintiuno, </w:t>
      </w:r>
      <w:r w:rsidR="008D7A9B">
        <w:rPr>
          <w:sz w:val="20"/>
        </w:rPr>
        <w:t xml:space="preserve">se mantendrá vigente dicha </w:t>
      </w:r>
      <w:r w:rsidR="008D7A9B" w:rsidRPr="008D7A9B">
        <w:rPr>
          <w:sz w:val="20"/>
        </w:rPr>
        <w:t xml:space="preserve">FASE INICIAL, por lo que la Oficialía de Partes Común, seguirá prestando sus servicios, con un horario de atención de 09:00 a 15:00 horas, con las condiciones señaladas en las Reglas de Operatividad de dicha Oficialía, mismas que fueron aprobadas el 26 de junio de 2020, en la Sexta Sesión Extraordinaria por la Junta de Administración del Tribunal de Justicia Administrativa del Estado de Jalisco, </w:t>
      </w:r>
      <w:r w:rsidR="008D7A9B" w:rsidRPr="008D7A9B">
        <w:rPr>
          <w:b/>
          <w:sz w:val="20"/>
        </w:rPr>
        <w:t xml:space="preserve">sin que se consideren hábiles estos días, por lo que no se computarán los plazos, ni se realizarán audiencias ni diligencias judiciales. Así mismo, las instalaciones de este Tribunal estarán cerradas al público en general. </w:t>
      </w:r>
    </w:p>
    <w:p w14:paraId="1F29F495" w14:textId="77777777" w:rsidR="00BF421E" w:rsidRDefault="00BF421E" w:rsidP="00BF421E">
      <w:pPr>
        <w:pStyle w:val="Sangradetextonormal"/>
        <w:spacing w:after="0" w:line="276" w:lineRule="auto"/>
        <w:ind w:left="0"/>
        <w:jc w:val="both"/>
        <w:rPr>
          <w:rFonts w:ascii="Century Gothic" w:hAnsi="Century Gothic"/>
          <w:lang w:val="es-MX"/>
        </w:rPr>
      </w:pPr>
    </w:p>
    <w:p w14:paraId="2798AD68" w14:textId="77777777" w:rsidR="00BF421E" w:rsidRDefault="00BF421E" w:rsidP="00BF421E">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sidR="001D5D9B" w:rsidRPr="00DD6909">
        <w:rPr>
          <w:rFonts w:ascii="Century Gothic" w:hAnsi="Century Gothic"/>
          <w:b/>
        </w:rPr>
        <w:t xml:space="preserve">Aprobación del </w:t>
      </w:r>
      <w:r w:rsidR="001D5D9B" w:rsidRPr="001D5D9B">
        <w:rPr>
          <w:rFonts w:ascii="Century Gothic" w:hAnsi="Century Gothic"/>
          <w:b/>
        </w:rPr>
        <w:t>calendario de días inhábiles,</w:t>
      </w:r>
      <w:r w:rsidR="00C338FC">
        <w:rPr>
          <w:rFonts w:ascii="Century Gothic" w:hAnsi="Century Gothic"/>
        </w:rPr>
        <w:t xml:space="preserve"> del año</w:t>
      </w:r>
      <w:r w:rsidR="001D5D9B" w:rsidRPr="001D5D9B">
        <w:rPr>
          <w:rFonts w:ascii="Century Gothic" w:hAnsi="Century Gothic"/>
        </w:rPr>
        <w:t xml:space="preserve"> 2021</w:t>
      </w:r>
      <w:r w:rsidR="004A1BB9" w:rsidRPr="001D5D9B">
        <w:rPr>
          <w:rFonts w:ascii="Century Gothic" w:hAnsi="Century Gothic"/>
          <w:lang w:val="es-MX"/>
        </w:rPr>
        <w:t>.</w:t>
      </w:r>
    </w:p>
    <w:p w14:paraId="274127E1" w14:textId="77777777" w:rsidR="00BF421E" w:rsidRDefault="00BF421E" w:rsidP="00BF421E">
      <w:pPr>
        <w:pStyle w:val="Sangradetextonormal"/>
        <w:ind w:left="0"/>
        <w:jc w:val="both"/>
        <w:rPr>
          <w:rFonts w:ascii="Century Gothic" w:hAnsi="Century Gothic"/>
          <w:lang w:val="es-MX"/>
        </w:rPr>
      </w:pPr>
    </w:p>
    <w:p w14:paraId="09A3A5F4" w14:textId="77777777" w:rsidR="00BF421E" w:rsidRDefault="00BF421E" w:rsidP="00BF421E">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14:paraId="6622327E" w14:textId="77777777" w:rsidR="00BF421E" w:rsidRDefault="00BF421E" w:rsidP="00BF421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F421E" w14:paraId="60634C59" w14:textId="77777777" w:rsidTr="006A5D45">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48F7F619" w14:textId="77777777" w:rsidR="00BF421E"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6BA8ED41" w14:textId="77777777" w:rsidR="00BF421E" w:rsidRDefault="00BF421E" w:rsidP="006A5D45">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4AA2BE17" w14:textId="77777777" w:rsidR="00BF421E" w:rsidRDefault="00BF421E" w:rsidP="006A5D45">
            <w:pPr>
              <w:pStyle w:val="Textosinformato"/>
              <w:spacing w:line="276" w:lineRule="auto"/>
              <w:rPr>
                <w:b/>
                <w:sz w:val="20"/>
                <w:lang w:val="es-MX"/>
              </w:rPr>
            </w:pPr>
            <w:r>
              <w:rPr>
                <w:b/>
                <w:sz w:val="20"/>
                <w:lang w:val="es-MX"/>
              </w:rPr>
              <w:t xml:space="preserve">A favor </w:t>
            </w:r>
          </w:p>
        </w:tc>
      </w:tr>
      <w:tr w:rsidR="00BF421E" w14:paraId="51BAE8BC" w14:textId="77777777" w:rsidTr="006A5D45">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4E3EC" w14:textId="77777777" w:rsidR="00BF421E"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8BCAA" w14:textId="77777777" w:rsidR="00BF421E" w:rsidRDefault="00BF421E" w:rsidP="006A5D45">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A76C2" w14:textId="77777777" w:rsidR="00BF421E" w:rsidRDefault="00BF421E" w:rsidP="006A5D45">
            <w:pPr>
              <w:pStyle w:val="Textosinformato"/>
              <w:spacing w:line="276" w:lineRule="auto"/>
              <w:rPr>
                <w:b/>
                <w:sz w:val="20"/>
                <w:lang w:val="es-MX"/>
              </w:rPr>
            </w:pPr>
            <w:r>
              <w:rPr>
                <w:b/>
                <w:sz w:val="20"/>
                <w:lang w:val="es-MX"/>
              </w:rPr>
              <w:t>A favor</w:t>
            </w:r>
          </w:p>
        </w:tc>
      </w:tr>
      <w:tr w:rsidR="00BF421E" w14:paraId="0EEFA1A4" w14:textId="77777777" w:rsidTr="006A5D45">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A7F6298" w14:textId="77777777" w:rsidR="00BF421E"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53F62314" w14:textId="77777777" w:rsidR="00BF421E" w:rsidRDefault="00BF421E" w:rsidP="006A5D45">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24ACA982" w14:textId="77777777" w:rsidR="00BF421E" w:rsidRDefault="00BF421E" w:rsidP="006A5D45">
            <w:pPr>
              <w:pStyle w:val="Textosinformato"/>
              <w:spacing w:line="276" w:lineRule="auto"/>
              <w:rPr>
                <w:b/>
                <w:sz w:val="20"/>
                <w:lang w:val="es-MX"/>
              </w:rPr>
            </w:pPr>
            <w:r>
              <w:rPr>
                <w:b/>
                <w:sz w:val="20"/>
                <w:lang w:val="es-MX"/>
              </w:rPr>
              <w:t>A favor</w:t>
            </w:r>
          </w:p>
        </w:tc>
      </w:tr>
      <w:tr w:rsidR="00BF421E" w14:paraId="37B5CB49" w14:textId="77777777" w:rsidTr="006A5D45">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8DA03" w14:textId="77777777" w:rsidR="00BF421E"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058DD" w14:textId="77777777" w:rsidR="00BF421E" w:rsidRDefault="00BF421E" w:rsidP="006A5D45">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E03D4" w14:textId="77777777" w:rsidR="00BF421E" w:rsidRDefault="00BF421E" w:rsidP="006A5D45">
            <w:pPr>
              <w:pStyle w:val="Textosinformato"/>
              <w:spacing w:line="276" w:lineRule="auto"/>
              <w:rPr>
                <w:b/>
                <w:sz w:val="20"/>
                <w:lang w:val="es-MX"/>
              </w:rPr>
            </w:pPr>
            <w:r>
              <w:rPr>
                <w:b/>
                <w:sz w:val="20"/>
                <w:lang w:val="es-MX"/>
              </w:rPr>
              <w:t>A favor</w:t>
            </w:r>
          </w:p>
        </w:tc>
      </w:tr>
    </w:tbl>
    <w:p w14:paraId="54447F3E" w14:textId="77777777" w:rsidR="00BF421E" w:rsidRDefault="00BF421E" w:rsidP="00BF421E">
      <w:pPr>
        <w:pStyle w:val="Textosinformato"/>
        <w:spacing w:line="276" w:lineRule="auto"/>
        <w:rPr>
          <w:sz w:val="20"/>
          <w:lang w:val="es-MX"/>
        </w:rPr>
      </w:pPr>
    </w:p>
    <w:p w14:paraId="62D2518D" w14:textId="77777777" w:rsidR="00BF421E" w:rsidRDefault="00BF421E" w:rsidP="00BF421E">
      <w:pPr>
        <w:pStyle w:val="Textosinformato"/>
        <w:spacing w:line="276" w:lineRule="auto"/>
        <w:rPr>
          <w:sz w:val="20"/>
          <w:lang w:val="es-MX"/>
        </w:rPr>
      </w:pPr>
    </w:p>
    <w:p w14:paraId="398F7ADF" w14:textId="77777777" w:rsidR="00BF421E" w:rsidRDefault="00BF421E" w:rsidP="00BF421E">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50697F06" w14:textId="77777777" w:rsidR="00BF421E" w:rsidRDefault="00BF421E" w:rsidP="00BF421E">
      <w:pPr>
        <w:pStyle w:val="Textosinformato"/>
        <w:spacing w:line="276" w:lineRule="auto"/>
        <w:rPr>
          <w:sz w:val="20"/>
          <w:lang w:val="es-MX"/>
        </w:rPr>
      </w:pPr>
    </w:p>
    <w:p w14:paraId="7A3AE3FD" w14:textId="77777777" w:rsidR="00BF421E"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14:paraId="3B500278" w14:textId="77777777" w:rsidTr="006A5D45">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966CF" w14:textId="44949769" w:rsidR="0050332E" w:rsidRDefault="00A02C8A" w:rsidP="006A5D45">
            <w:pPr>
              <w:pStyle w:val="Textosinformato"/>
              <w:spacing w:line="276" w:lineRule="auto"/>
              <w:rPr>
                <w:b/>
                <w:sz w:val="20"/>
              </w:rPr>
            </w:pPr>
            <w:r>
              <w:rPr>
                <w:b/>
                <w:sz w:val="20"/>
                <w:lang w:val="es-MX"/>
              </w:rPr>
              <w:t>ACU/JA/05/01</w:t>
            </w:r>
            <w:r w:rsidR="00BF421E">
              <w:rPr>
                <w:b/>
                <w:sz w:val="20"/>
                <w:lang w:val="es-MX"/>
              </w:rPr>
              <w:t>/O/202</w:t>
            </w:r>
            <w:r>
              <w:rPr>
                <w:b/>
                <w:sz w:val="20"/>
                <w:lang w:val="es-MX"/>
              </w:rPr>
              <w:t>1</w:t>
            </w:r>
            <w:r w:rsidR="00BF421E">
              <w:rPr>
                <w:b/>
                <w:sz w:val="20"/>
                <w:lang w:val="es-MX"/>
              </w:rPr>
              <w:t xml:space="preserve">. </w:t>
            </w:r>
            <w:r w:rsidR="00BF421E" w:rsidRPr="008D43ED">
              <w:rPr>
                <w:b/>
                <w:sz w:val="20"/>
                <w:lang w:val="es-MX"/>
              </w:rPr>
              <w:t xml:space="preserve">Con fundamento en los </w:t>
            </w:r>
            <w:r w:rsidR="00BF421E" w:rsidRPr="003032CF">
              <w:rPr>
                <w:b/>
                <w:sz w:val="20"/>
                <w:lang w:val="es-MX"/>
              </w:rPr>
              <w:t xml:space="preserve">artículos </w:t>
            </w:r>
            <w:r w:rsidR="00BF421E">
              <w:rPr>
                <w:b/>
                <w:sz w:val="20"/>
                <w:lang w:val="es-MX"/>
              </w:rPr>
              <w:t>11 numeral 1 y 12</w:t>
            </w:r>
            <w:r w:rsidR="00BF421E" w:rsidRPr="003032CF">
              <w:rPr>
                <w:b/>
                <w:sz w:val="20"/>
                <w:lang w:val="es-MX"/>
              </w:rPr>
              <w:t xml:space="preserve"> numerales</w:t>
            </w:r>
            <w:r w:rsidR="00BF421E">
              <w:rPr>
                <w:b/>
                <w:sz w:val="20"/>
                <w:lang w:val="es-MX"/>
              </w:rPr>
              <w:t xml:space="preserve"> 1, </w:t>
            </w:r>
            <w:r w:rsidR="00BF421E" w:rsidRPr="00047C33">
              <w:rPr>
                <w:b/>
                <w:sz w:val="20"/>
                <w:lang w:val="es-MX"/>
              </w:rPr>
              <w:t>2,</w:t>
            </w:r>
            <w:r w:rsidR="00BF421E" w:rsidRPr="00047C33">
              <w:rPr>
                <w:rFonts w:cstheme="majorHAnsi"/>
                <w:b/>
                <w:bCs/>
                <w:sz w:val="20"/>
                <w:lang w:val="es-MX"/>
              </w:rPr>
              <w:t>3, 4 fracción I,II,III y 5</w:t>
            </w:r>
            <w:r w:rsidR="00BF421E">
              <w:rPr>
                <w:rFonts w:cstheme="majorHAnsi"/>
                <w:b/>
                <w:bCs/>
                <w:sz w:val="20"/>
                <w:lang w:val="es-MX"/>
              </w:rPr>
              <w:t xml:space="preserve">, artículo </w:t>
            </w:r>
            <w:r w:rsidR="00BF421E" w:rsidRPr="001C3648">
              <w:rPr>
                <w:b/>
                <w:sz w:val="20"/>
                <w:lang w:val="es-MX"/>
              </w:rPr>
              <w:t xml:space="preserve">13 numeral 1 fracción </w:t>
            </w:r>
            <w:r w:rsidR="0050332E" w:rsidRPr="00090975">
              <w:rPr>
                <w:b/>
                <w:sz w:val="20"/>
              </w:rPr>
              <w:t>XVII de la Ley Orgánica del Tribunal de Justicia Admin</w:t>
            </w:r>
            <w:r w:rsidR="0050332E">
              <w:rPr>
                <w:b/>
                <w:sz w:val="20"/>
              </w:rPr>
              <w:t xml:space="preserve">istrativa del Estado de Jalisco y al </w:t>
            </w:r>
            <w:r w:rsidR="0050332E" w:rsidRPr="0050332E">
              <w:rPr>
                <w:b/>
                <w:sz w:val="20"/>
              </w:rPr>
              <w:t>artículo 20 de la Ley de Justicia Administrativa del Estado de Jalisco</w:t>
            </w:r>
            <w:r w:rsidR="0050332E">
              <w:rPr>
                <w:b/>
                <w:sz w:val="20"/>
              </w:rPr>
              <w:t>,</w:t>
            </w:r>
            <w:r w:rsidR="0050332E" w:rsidRPr="00090975">
              <w:rPr>
                <w:b/>
                <w:sz w:val="20"/>
              </w:rPr>
              <w:t xml:space="preserve"> se aprueba el calendario de días inhábiles del</w:t>
            </w:r>
            <w:r w:rsidR="0050332E">
              <w:rPr>
                <w:b/>
                <w:sz w:val="20"/>
              </w:rPr>
              <w:t xml:space="preserve"> año 2021</w:t>
            </w:r>
            <w:r w:rsidR="0050332E" w:rsidRPr="00090975">
              <w:rPr>
                <w:b/>
                <w:sz w:val="20"/>
                <w:lang w:val="es-MX"/>
              </w:rPr>
              <w:t xml:space="preserve">, </w:t>
            </w:r>
            <w:r w:rsidR="0050332E">
              <w:rPr>
                <w:b/>
                <w:sz w:val="20"/>
                <w:lang w:val="es-MX"/>
              </w:rPr>
              <w:t>de conformidad al calendario presentado,</w:t>
            </w:r>
            <w:r w:rsidR="0050332E" w:rsidRPr="00090975">
              <w:rPr>
                <w:b/>
                <w:sz w:val="20"/>
              </w:rPr>
              <w:t xml:space="preserve">con la salvedad de los días que durante </w:t>
            </w:r>
            <w:r w:rsidR="00A72439">
              <w:rPr>
                <w:b/>
                <w:sz w:val="20"/>
              </w:rPr>
              <w:t>el transcurso del año</w:t>
            </w:r>
            <w:r w:rsidR="0050332E">
              <w:rPr>
                <w:b/>
                <w:sz w:val="20"/>
              </w:rPr>
              <w:t xml:space="preserve"> 2021,</w:t>
            </w:r>
            <w:r w:rsidR="0050332E" w:rsidRPr="00090975">
              <w:rPr>
                <w:b/>
                <w:sz w:val="20"/>
              </w:rPr>
              <w:t xml:space="preserve"> pudieran ser considerados como inhábiles</w:t>
            </w:r>
            <w:r w:rsidR="000616AF">
              <w:rPr>
                <w:b/>
                <w:sz w:val="20"/>
              </w:rPr>
              <w:t>:</w:t>
            </w:r>
          </w:p>
          <w:p w14:paraId="138176FB" w14:textId="68BE3ADF" w:rsidR="00BD56C7" w:rsidRDefault="00BD56C7" w:rsidP="006A5D45">
            <w:pPr>
              <w:pStyle w:val="Textosinformato"/>
              <w:spacing w:line="276" w:lineRule="auto"/>
              <w:rPr>
                <w:b/>
                <w:sz w:val="20"/>
              </w:rPr>
            </w:pPr>
          </w:p>
          <w:p w14:paraId="64E565FC" w14:textId="1BE99F94" w:rsidR="00BD56C7" w:rsidRPr="0018305A" w:rsidRDefault="00BD56C7" w:rsidP="006A5D45">
            <w:pPr>
              <w:pStyle w:val="Textosinformato"/>
              <w:spacing w:line="276" w:lineRule="auto"/>
              <w:rPr>
                <w:color w:val="000000"/>
                <w:sz w:val="20"/>
                <w:shd w:val="clear" w:color="auto" w:fill="FFFFFF"/>
              </w:rPr>
            </w:pPr>
            <w:r w:rsidRPr="00BD56C7">
              <w:rPr>
                <w:color w:val="000000"/>
                <w:sz w:val="20"/>
                <w:highlight w:val="lightGray"/>
                <w:shd w:val="clear" w:color="auto" w:fill="FFFFFF"/>
              </w:rPr>
              <w:t>Son días hábiles todos los del año; excepto sábados y domingos; así como el 1° (Primero) de Enero; el primer lunes de febrero, en conmemoración del 5 de febrero; el tercer lunes de marzo, en conmemoración del 21 de marzo; 1° y 5 de mayo; 16 y 28 de septiembre; 12 de octubre; 2 de noviembre; el tercer lunes de noviembre, en conmemoración del 20 de noviembre; 25 de diciembre; el día correspondiente a la transmisión del Poder Ejecutivo Federal; así como los que determinen las leyes electorales.</w:t>
            </w:r>
          </w:p>
          <w:p w14:paraId="01193F6D" w14:textId="77777777" w:rsidR="000616AF" w:rsidRDefault="000616AF" w:rsidP="000616AF">
            <w:pPr>
              <w:pStyle w:val="Textosinformato"/>
              <w:rPr>
                <w:sz w:val="20"/>
              </w:rPr>
            </w:pPr>
          </w:p>
          <w:tbl>
            <w:tblPr>
              <w:tblStyle w:val="Tablaconcuadrcula"/>
              <w:tblW w:w="0" w:type="auto"/>
              <w:jc w:val="center"/>
              <w:tblLook w:val="04A0" w:firstRow="1" w:lastRow="0" w:firstColumn="1" w:lastColumn="0" w:noHBand="0" w:noVBand="1"/>
            </w:tblPr>
            <w:tblGrid>
              <w:gridCol w:w="1980"/>
              <w:gridCol w:w="5670"/>
            </w:tblGrid>
            <w:tr w:rsidR="000616AF" w14:paraId="7F1A988F" w14:textId="77777777" w:rsidTr="00305072">
              <w:trPr>
                <w:jc w:val="center"/>
              </w:trPr>
              <w:tc>
                <w:tcPr>
                  <w:tcW w:w="1980" w:type="dxa"/>
                </w:tcPr>
                <w:p w14:paraId="40A2DCCA" w14:textId="77777777" w:rsidR="000616AF" w:rsidRPr="00070988" w:rsidRDefault="000616AF" w:rsidP="000616AF">
                  <w:pPr>
                    <w:pStyle w:val="Textosinformato"/>
                    <w:jc w:val="center"/>
                    <w:rPr>
                      <w:b/>
                      <w:sz w:val="20"/>
                    </w:rPr>
                  </w:pPr>
                  <w:r w:rsidRPr="00070988">
                    <w:rPr>
                      <w:b/>
                      <w:sz w:val="20"/>
                    </w:rPr>
                    <w:t>Mes</w:t>
                  </w:r>
                </w:p>
              </w:tc>
              <w:tc>
                <w:tcPr>
                  <w:tcW w:w="5670" w:type="dxa"/>
                </w:tcPr>
                <w:p w14:paraId="42FD00F5" w14:textId="77777777" w:rsidR="000616AF" w:rsidRPr="00070988" w:rsidRDefault="000616AF" w:rsidP="000616AF">
                  <w:pPr>
                    <w:pStyle w:val="Textosinformato"/>
                    <w:jc w:val="center"/>
                    <w:rPr>
                      <w:b/>
                      <w:sz w:val="20"/>
                    </w:rPr>
                  </w:pPr>
                  <w:r w:rsidRPr="00070988">
                    <w:rPr>
                      <w:b/>
                      <w:sz w:val="20"/>
                    </w:rPr>
                    <w:t>Día</w:t>
                  </w:r>
                </w:p>
              </w:tc>
            </w:tr>
            <w:tr w:rsidR="000616AF" w14:paraId="6899F493" w14:textId="77777777" w:rsidTr="00305072">
              <w:trPr>
                <w:jc w:val="center"/>
              </w:trPr>
              <w:tc>
                <w:tcPr>
                  <w:tcW w:w="1980" w:type="dxa"/>
                </w:tcPr>
                <w:p w14:paraId="3A5B92D2" w14:textId="77777777" w:rsidR="000616AF" w:rsidRDefault="000616AF" w:rsidP="000616AF">
                  <w:pPr>
                    <w:pStyle w:val="Textosinformato"/>
                    <w:rPr>
                      <w:sz w:val="20"/>
                    </w:rPr>
                  </w:pPr>
                  <w:r>
                    <w:rPr>
                      <w:sz w:val="20"/>
                    </w:rPr>
                    <w:t>Enero</w:t>
                  </w:r>
                </w:p>
              </w:tc>
              <w:tc>
                <w:tcPr>
                  <w:tcW w:w="5670" w:type="dxa"/>
                </w:tcPr>
                <w:p w14:paraId="661C5947" w14:textId="77777777" w:rsidR="000616AF" w:rsidRDefault="000616AF" w:rsidP="000616AF">
                  <w:pPr>
                    <w:pStyle w:val="Textosinformato"/>
                    <w:rPr>
                      <w:sz w:val="20"/>
                    </w:rPr>
                  </w:pPr>
                  <w:r>
                    <w:rPr>
                      <w:sz w:val="20"/>
                    </w:rPr>
                    <w:t>Viernes 01. *</w:t>
                  </w:r>
                </w:p>
              </w:tc>
            </w:tr>
            <w:tr w:rsidR="000616AF" w14:paraId="174CD4C5" w14:textId="77777777" w:rsidTr="00305072">
              <w:trPr>
                <w:jc w:val="center"/>
              </w:trPr>
              <w:tc>
                <w:tcPr>
                  <w:tcW w:w="1980" w:type="dxa"/>
                </w:tcPr>
                <w:p w14:paraId="754887F0" w14:textId="77777777" w:rsidR="000616AF" w:rsidRDefault="000616AF" w:rsidP="000616AF">
                  <w:pPr>
                    <w:pStyle w:val="Textosinformato"/>
                    <w:rPr>
                      <w:sz w:val="20"/>
                    </w:rPr>
                  </w:pPr>
                  <w:r>
                    <w:rPr>
                      <w:sz w:val="20"/>
                    </w:rPr>
                    <w:t xml:space="preserve">Febrero </w:t>
                  </w:r>
                </w:p>
              </w:tc>
              <w:tc>
                <w:tcPr>
                  <w:tcW w:w="5670" w:type="dxa"/>
                </w:tcPr>
                <w:p w14:paraId="7A93E889" w14:textId="77777777" w:rsidR="000616AF" w:rsidRDefault="000616AF" w:rsidP="000616AF">
                  <w:pPr>
                    <w:pStyle w:val="Textosinformato"/>
                    <w:rPr>
                      <w:sz w:val="20"/>
                    </w:rPr>
                  </w:pPr>
                  <w:r>
                    <w:rPr>
                      <w:sz w:val="20"/>
                    </w:rPr>
                    <w:t>Lunes 01.</w:t>
                  </w:r>
                </w:p>
              </w:tc>
            </w:tr>
            <w:tr w:rsidR="000616AF" w14:paraId="24BD4A7C" w14:textId="77777777" w:rsidTr="00305072">
              <w:trPr>
                <w:jc w:val="center"/>
              </w:trPr>
              <w:tc>
                <w:tcPr>
                  <w:tcW w:w="1980" w:type="dxa"/>
                </w:tcPr>
                <w:p w14:paraId="798B4CEC" w14:textId="77777777" w:rsidR="000616AF" w:rsidRDefault="000616AF" w:rsidP="000616AF">
                  <w:pPr>
                    <w:pStyle w:val="Textosinformato"/>
                    <w:rPr>
                      <w:sz w:val="20"/>
                    </w:rPr>
                  </w:pPr>
                  <w:r>
                    <w:rPr>
                      <w:sz w:val="20"/>
                    </w:rPr>
                    <w:t xml:space="preserve">Marzo </w:t>
                  </w:r>
                </w:p>
              </w:tc>
              <w:tc>
                <w:tcPr>
                  <w:tcW w:w="5670" w:type="dxa"/>
                </w:tcPr>
                <w:p w14:paraId="70130540" w14:textId="77777777" w:rsidR="000616AF" w:rsidRDefault="000616AF" w:rsidP="000616AF">
                  <w:pPr>
                    <w:pStyle w:val="Textosinformato"/>
                    <w:rPr>
                      <w:sz w:val="20"/>
                    </w:rPr>
                  </w:pPr>
                  <w:r>
                    <w:rPr>
                      <w:sz w:val="20"/>
                    </w:rPr>
                    <w:t>Lunes 15.</w:t>
                  </w:r>
                </w:p>
              </w:tc>
            </w:tr>
            <w:tr w:rsidR="000616AF" w14:paraId="561FFEA6" w14:textId="77777777" w:rsidTr="00305072">
              <w:trPr>
                <w:jc w:val="center"/>
              </w:trPr>
              <w:tc>
                <w:tcPr>
                  <w:tcW w:w="1980" w:type="dxa"/>
                </w:tcPr>
                <w:p w14:paraId="0CDF2F9F" w14:textId="77777777" w:rsidR="000616AF" w:rsidRDefault="000616AF" w:rsidP="000616AF">
                  <w:pPr>
                    <w:pStyle w:val="Textosinformato"/>
                    <w:rPr>
                      <w:sz w:val="20"/>
                    </w:rPr>
                  </w:pPr>
                  <w:r>
                    <w:rPr>
                      <w:sz w:val="20"/>
                    </w:rPr>
                    <w:t>Mayo</w:t>
                  </w:r>
                </w:p>
              </w:tc>
              <w:tc>
                <w:tcPr>
                  <w:tcW w:w="5670" w:type="dxa"/>
                </w:tcPr>
                <w:p w14:paraId="69329F8E" w14:textId="77777777" w:rsidR="000616AF" w:rsidRPr="00662EB8" w:rsidRDefault="000616AF" w:rsidP="000616AF">
                  <w:pPr>
                    <w:pStyle w:val="Textosinformato"/>
                    <w:rPr>
                      <w:sz w:val="20"/>
                      <w:lang w:val="es-MX"/>
                    </w:rPr>
                  </w:pPr>
                  <w:r>
                    <w:rPr>
                      <w:sz w:val="20"/>
                      <w:lang w:val="es-MX"/>
                    </w:rPr>
                    <w:t>Lunes 03 al viernes 07 y lunes 10.</w:t>
                  </w:r>
                </w:p>
              </w:tc>
            </w:tr>
            <w:tr w:rsidR="000616AF" w14:paraId="536E80B2" w14:textId="77777777" w:rsidTr="00305072">
              <w:trPr>
                <w:jc w:val="center"/>
              </w:trPr>
              <w:tc>
                <w:tcPr>
                  <w:tcW w:w="1980" w:type="dxa"/>
                </w:tcPr>
                <w:p w14:paraId="24790E02" w14:textId="77777777" w:rsidR="000616AF" w:rsidRDefault="000616AF" w:rsidP="000616AF">
                  <w:pPr>
                    <w:pStyle w:val="Textosinformato"/>
                    <w:rPr>
                      <w:sz w:val="20"/>
                    </w:rPr>
                  </w:pPr>
                  <w:r>
                    <w:rPr>
                      <w:sz w:val="20"/>
                    </w:rPr>
                    <w:t xml:space="preserve">Julio </w:t>
                  </w:r>
                </w:p>
              </w:tc>
              <w:tc>
                <w:tcPr>
                  <w:tcW w:w="5670" w:type="dxa"/>
                </w:tcPr>
                <w:p w14:paraId="531B2530" w14:textId="77777777" w:rsidR="000616AF" w:rsidRDefault="000616AF" w:rsidP="000616AF">
                  <w:pPr>
                    <w:pStyle w:val="Textosinformato"/>
                    <w:rPr>
                      <w:sz w:val="20"/>
                    </w:rPr>
                  </w:pPr>
                  <w:r>
                    <w:rPr>
                      <w:sz w:val="20"/>
                    </w:rPr>
                    <w:t>Viernes 16 al viernes 30, (Primer periodo vacacional).</w:t>
                  </w:r>
                </w:p>
              </w:tc>
            </w:tr>
            <w:tr w:rsidR="000616AF" w14:paraId="4D889CF3" w14:textId="77777777" w:rsidTr="00305072">
              <w:trPr>
                <w:jc w:val="center"/>
              </w:trPr>
              <w:tc>
                <w:tcPr>
                  <w:tcW w:w="1980" w:type="dxa"/>
                </w:tcPr>
                <w:p w14:paraId="514C19D5" w14:textId="77777777" w:rsidR="000616AF" w:rsidRDefault="000616AF" w:rsidP="000616AF">
                  <w:pPr>
                    <w:pStyle w:val="Textosinformato"/>
                    <w:rPr>
                      <w:sz w:val="20"/>
                    </w:rPr>
                  </w:pPr>
                  <w:r>
                    <w:rPr>
                      <w:sz w:val="20"/>
                    </w:rPr>
                    <w:lastRenderedPageBreak/>
                    <w:t>Septiembre</w:t>
                  </w:r>
                </w:p>
              </w:tc>
              <w:tc>
                <w:tcPr>
                  <w:tcW w:w="5670" w:type="dxa"/>
                </w:tcPr>
                <w:p w14:paraId="6F87F32B" w14:textId="77777777" w:rsidR="000616AF" w:rsidRDefault="000616AF" w:rsidP="000616AF">
                  <w:pPr>
                    <w:pStyle w:val="Textosinformato"/>
                    <w:rPr>
                      <w:sz w:val="20"/>
                    </w:rPr>
                  </w:pPr>
                  <w:r>
                    <w:rPr>
                      <w:sz w:val="20"/>
                    </w:rPr>
                    <w:t>Jueves 16 y viernes 17.</w:t>
                  </w:r>
                </w:p>
              </w:tc>
            </w:tr>
            <w:tr w:rsidR="000616AF" w14:paraId="07888E30" w14:textId="77777777" w:rsidTr="00305072">
              <w:trPr>
                <w:jc w:val="center"/>
              </w:trPr>
              <w:tc>
                <w:tcPr>
                  <w:tcW w:w="1980" w:type="dxa"/>
                </w:tcPr>
                <w:p w14:paraId="0CF9F883" w14:textId="77777777" w:rsidR="000616AF" w:rsidRDefault="000616AF" w:rsidP="000616AF">
                  <w:pPr>
                    <w:pStyle w:val="Textosinformato"/>
                    <w:rPr>
                      <w:sz w:val="20"/>
                    </w:rPr>
                  </w:pPr>
                  <w:r>
                    <w:rPr>
                      <w:sz w:val="20"/>
                    </w:rPr>
                    <w:t xml:space="preserve">Octubre </w:t>
                  </w:r>
                </w:p>
              </w:tc>
              <w:tc>
                <w:tcPr>
                  <w:tcW w:w="5670" w:type="dxa"/>
                </w:tcPr>
                <w:p w14:paraId="6CBF7215" w14:textId="77777777" w:rsidR="000616AF" w:rsidRDefault="000616AF" w:rsidP="000616AF">
                  <w:pPr>
                    <w:pStyle w:val="Textosinformato"/>
                    <w:rPr>
                      <w:sz w:val="20"/>
                    </w:rPr>
                  </w:pPr>
                  <w:r>
                    <w:rPr>
                      <w:sz w:val="20"/>
                    </w:rPr>
                    <w:t>Lunes 11 y martes 12.</w:t>
                  </w:r>
                </w:p>
              </w:tc>
            </w:tr>
            <w:tr w:rsidR="000616AF" w14:paraId="5A7CF830" w14:textId="77777777" w:rsidTr="00305072">
              <w:trPr>
                <w:jc w:val="center"/>
              </w:trPr>
              <w:tc>
                <w:tcPr>
                  <w:tcW w:w="1980" w:type="dxa"/>
                </w:tcPr>
                <w:p w14:paraId="1CC372F9" w14:textId="77777777" w:rsidR="000616AF" w:rsidRDefault="000616AF" w:rsidP="000616AF">
                  <w:pPr>
                    <w:pStyle w:val="Textosinformato"/>
                    <w:rPr>
                      <w:sz w:val="20"/>
                    </w:rPr>
                  </w:pPr>
                  <w:r>
                    <w:rPr>
                      <w:sz w:val="20"/>
                    </w:rPr>
                    <w:t>Noviembre</w:t>
                  </w:r>
                </w:p>
              </w:tc>
              <w:tc>
                <w:tcPr>
                  <w:tcW w:w="5670" w:type="dxa"/>
                </w:tcPr>
                <w:p w14:paraId="111E8264" w14:textId="77777777" w:rsidR="000616AF" w:rsidRDefault="000616AF" w:rsidP="000616AF">
                  <w:pPr>
                    <w:pStyle w:val="Textosinformato"/>
                    <w:rPr>
                      <w:sz w:val="20"/>
                    </w:rPr>
                  </w:pPr>
                  <w:r>
                    <w:rPr>
                      <w:sz w:val="20"/>
                    </w:rPr>
                    <w:t>Lunes 01, martes 02 y lunes 15.</w:t>
                  </w:r>
                </w:p>
              </w:tc>
            </w:tr>
            <w:tr w:rsidR="000616AF" w14:paraId="074CE38F" w14:textId="77777777" w:rsidTr="00305072">
              <w:trPr>
                <w:jc w:val="center"/>
              </w:trPr>
              <w:tc>
                <w:tcPr>
                  <w:tcW w:w="1980" w:type="dxa"/>
                </w:tcPr>
                <w:p w14:paraId="074A3CAE" w14:textId="77777777" w:rsidR="000616AF" w:rsidRDefault="000616AF" w:rsidP="000616AF">
                  <w:pPr>
                    <w:pStyle w:val="Textosinformato"/>
                    <w:rPr>
                      <w:sz w:val="20"/>
                    </w:rPr>
                  </w:pPr>
                  <w:r>
                    <w:rPr>
                      <w:sz w:val="20"/>
                    </w:rPr>
                    <w:t>Diciembre</w:t>
                  </w:r>
                </w:p>
              </w:tc>
              <w:tc>
                <w:tcPr>
                  <w:tcW w:w="5670" w:type="dxa"/>
                </w:tcPr>
                <w:p w14:paraId="4606A0A0" w14:textId="77777777" w:rsidR="000616AF" w:rsidRDefault="000616AF" w:rsidP="000616AF">
                  <w:pPr>
                    <w:pStyle w:val="Textosinformato"/>
                    <w:rPr>
                      <w:sz w:val="20"/>
                    </w:rPr>
                  </w:pPr>
                  <w:r>
                    <w:rPr>
                      <w:sz w:val="20"/>
                    </w:rPr>
                    <w:t>Jueves 16 al viernes 31, (Segundo periodo vacacional).</w:t>
                  </w:r>
                </w:p>
              </w:tc>
            </w:tr>
          </w:tbl>
          <w:p w14:paraId="2BC298BA" w14:textId="77777777" w:rsidR="000616AF" w:rsidRDefault="000616AF" w:rsidP="000616AF">
            <w:pPr>
              <w:pStyle w:val="Textosinformato"/>
              <w:rPr>
                <w:sz w:val="20"/>
              </w:rPr>
            </w:pPr>
          </w:p>
          <w:p w14:paraId="6369DEC0" w14:textId="77777777" w:rsidR="000616AF" w:rsidRDefault="000616AF" w:rsidP="000616AF">
            <w:pPr>
              <w:pStyle w:val="Textosinformato"/>
              <w:rPr>
                <w:sz w:val="20"/>
              </w:rPr>
            </w:pPr>
          </w:p>
          <w:p w14:paraId="6F935B04" w14:textId="77777777" w:rsidR="000616AF" w:rsidRDefault="000616AF" w:rsidP="000616AF">
            <w:pPr>
              <w:pStyle w:val="Textosinformato"/>
              <w:spacing w:line="276" w:lineRule="auto"/>
              <w:rPr>
                <w:sz w:val="20"/>
              </w:rPr>
            </w:pPr>
            <w:r>
              <w:rPr>
                <w:sz w:val="20"/>
              </w:rPr>
              <w:t>C</w:t>
            </w:r>
            <w:r w:rsidRPr="00C10C7F">
              <w:rPr>
                <w:sz w:val="20"/>
              </w:rPr>
              <w:t xml:space="preserve">on la salvedad de los días que durante </w:t>
            </w:r>
            <w:r>
              <w:rPr>
                <w:sz w:val="20"/>
              </w:rPr>
              <w:t xml:space="preserve">el transcurso del ejercicio 2021, </w:t>
            </w:r>
            <w:r w:rsidRPr="00C10C7F">
              <w:rPr>
                <w:sz w:val="20"/>
              </w:rPr>
              <w:t>pudieran ser considerados como inhábiles</w:t>
            </w:r>
            <w:r>
              <w:rPr>
                <w:sz w:val="20"/>
              </w:rPr>
              <w:t xml:space="preserve">; lo anterior, conforme al </w:t>
            </w:r>
            <w:r w:rsidRPr="00C10C7F">
              <w:rPr>
                <w:sz w:val="20"/>
              </w:rPr>
              <w:t xml:space="preserve">artículo </w:t>
            </w:r>
            <w:r>
              <w:rPr>
                <w:sz w:val="20"/>
              </w:rPr>
              <w:t>20 de la Ley de Justicia Administrativa del Estado de Jalisco, así como el artículo 1</w:t>
            </w:r>
            <w:r w:rsidRPr="00C10C7F">
              <w:rPr>
                <w:sz w:val="20"/>
              </w:rPr>
              <w:t>3 numeral 1 fracción XVII de la Ley Orgánica del Tribunal de Justicia Administrativa del Estado de Jalisco.</w:t>
            </w:r>
          </w:p>
          <w:p w14:paraId="03179E8B" w14:textId="77777777" w:rsidR="000616AF" w:rsidRDefault="000616AF" w:rsidP="000616AF">
            <w:pPr>
              <w:pStyle w:val="Textosinformato"/>
              <w:spacing w:line="276" w:lineRule="auto"/>
              <w:rPr>
                <w:sz w:val="20"/>
              </w:rPr>
            </w:pPr>
          </w:p>
          <w:p w14:paraId="3C29F82A" w14:textId="77777777" w:rsidR="000616AF" w:rsidRDefault="000616AF" w:rsidP="000616AF">
            <w:pPr>
              <w:pStyle w:val="Textosinformato"/>
              <w:spacing w:line="276" w:lineRule="auto"/>
              <w:rPr>
                <w:sz w:val="20"/>
              </w:rPr>
            </w:pPr>
            <w:r>
              <w:rPr>
                <w:sz w:val="20"/>
              </w:rPr>
              <w:t xml:space="preserve">*Como dato aclaratorio, </w:t>
            </w:r>
            <w:r w:rsidRPr="005B5B90">
              <w:rPr>
                <w:b/>
                <w:sz w:val="20"/>
              </w:rPr>
              <w:t>los</w:t>
            </w:r>
            <w:r>
              <w:rPr>
                <w:b/>
                <w:sz w:val="20"/>
              </w:rPr>
              <w:t xml:space="preserve"> días 04, 05, 06, 07 y 08</w:t>
            </w:r>
            <w:r w:rsidRPr="005B5B90">
              <w:rPr>
                <w:b/>
                <w:sz w:val="20"/>
              </w:rPr>
              <w:t xml:space="preserve"> del mes de enero del año en curso</w:t>
            </w:r>
            <w:r>
              <w:rPr>
                <w:sz w:val="20"/>
              </w:rPr>
              <w:t>, se declararon inhábiles para este Tribunal de Justicia Administrativa, por la Junta de Administración en la Décima Sesión Extraordinaria, celebrada el 31 de diciembre de 2020.</w:t>
            </w:r>
          </w:p>
          <w:p w14:paraId="3122298B" w14:textId="77777777" w:rsidR="000616AF" w:rsidRDefault="000616AF" w:rsidP="000616AF">
            <w:pPr>
              <w:pStyle w:val="Textosinformato"/>
              <w:spacing w:line="276" w:lineRule="auto"/>
              <w:rPr>
                <w:sz w:val="20"/>
              </w:rPr>
            </w:pPr>
          </w:p>
          <w:p w14:paraId="06A09284" w14:textId="77777777" w:rsidR="000616AF" w:rsidRPr="008D7A9B" w:rsidRDefault="000616AF" w:rsidP="000616AF">
            <w:pPr>
              <w:pStyle w:val="Textosinformato"/>
              <w:spacing w:line="276" w:lineRule="auto"/>
              <w:rPr>
                <w:color w:val="000000"/>
                <w:sz w:val="20"/>
              </w:rPr>
            </w:pPr>
            <w:r w:rsidRPr="008D7A9B">
              <w:rPr>
                <w:sz w:val="20"/>
              </w:rPr>
              <w:t>*Por otra parte en la Primera Sesión Extraordinaria de la Junta de Administración, celebrada el 08 de enero de este 2021, se aprobó la reactivación de fase inicial de los Lineamientos</w:t>
            </w:r>
            <w:r w:rsidRPr="008D7A9B">
              <w:rPr>
                <w:color w:val="000000"/>
                <w:sz w:val="20"/>
              </w:rPr>
              <w:t xml:space="preserve"> para el regreso escalonado del personal a sus respectivas funciones y, la implementación de medidas de seguridad e higiene, con motivo de la pandemia de enfermedad generada por el virus SARS-COV2 (COVID-19),</w:t>
            </w:r>
            <w:r>
              <w:rPr>
                <w:color w:val="000000"/>
                <w:sz w:val="20"/>
              </w:rPr>
              <w:t xml:space="preserve"> para lo cual </w:t>
            </w:r>
            <w:r>
              <w:rPr>
                <w:b/>
                <w:sz w:val="20"/>
              </w:rPr>
              <w:t>d</w:t>
            </w:r>
            <w:r w:rsidRPr="008D7A9B">
              <w:rPr>
                <w:b/>
                <w:sz w:val="20"/>
              </w:rPr>
              <w:t xml:space="preserve">entro del periodo del once al veintinueve de enero de dos mil veintiuno, </w:t>
            </w:r>
            <w:r>
              <w:rPr>
                <w:sz w:val="20"/>
              </w:rPr>
              <w:t xml:space="preserve">se mantendrá vigente dicha </w:t>
            </w:r>
            <w:r w:rsidRPr="008D7A9B">
              <w:rPr>
                <w:sz w:val="20"/>
              </w:rPr>
              <w:t xml:space="preserve">FASE INICIAL, por lo que la Oficialía de Partes Común, seguirá prestando sus servicios, con un horario de atención de 09:00 a 15:00 horas, con las condiciones señaladas en las Reglas de Operatividad de dicha Oficialía, mismas que fueron aprobadas el 26 de junio de 2020, en la Sexta Sesión Extraordinaria por la Junta de Administración del Tribunal de Justicia Administrativa del Estado de Jalisco, </w:t>
            </w:r>
            <w:r w:rsidRPr="008D7A9B">
              <w:rPr>
                <w:b/>
                <w:sz w:val="20"/>
              </w:rPr>
              <w:t xml:space="preserve">sin que se consideren hábiles estos días, por lo que no se computarán los plazos, ni se realizarán audiencias ni diligencias judiciales. Así mismo, las instalaciones de este Tribunal estarán cerradas al público en general. </w:t>
            </w:r>
          </w:p>
          <w:p w14:paraId="5AF9DD74" w14:textId="77777777" w:rsidR="0050332E" w:rsidRDefault="0050332E" w:rsidP="006A5D45">
            <w:pPr>
              <w:pStyle w:val="Textosinformato"/>
              <w:spacing w:line="276" w:lineRule="auto"/>
              <w:rPr>
                <w:b/>
                <w:sz w:val="20"/>
                <w:lang w:val="es-MX"/>
              </w:rPr>
            </w:pPr>
          </w:p>
          <w:p w14:paraId="3EB18534" w14:textId="77777777" w:rsidR="00BF421E" w:rsidRPr="0050332E" w:rsidRDefault="0050332E" w:rsidP="00EB6491">
            <w:pPr>
              <w:pStyle w:val="Textosinformato"/>
              <w:spacing w:line="276" w:lineRule="auto"/>
              <w:rPr>
                <w:b/>
                <w:sz w:val="20"/>
                <w:u w:val="single"/>
                <w:lang w:val="es-MX"/>
              </w:rPr>
            </w:pPr>
            <w:r w:rsidRPr="0050332E">
              <w:rPr>
                <w:b/>
                <w:sz w:val="20"/>
                <w:lang w:val="es-MX"/>
              </w:rPr>
              <w:t xml:space="preserve">Se ordena realizar la </w:t>
            </w:r>
            <w:r w:rsidRPr="0050332E">
              <w:rPr>
                <w:b/>
                <w:sz w:val="20"/>
              </w:rPr>
              <w:t>publicación en el Periódico Oficial del Estado de Jalisco</w:t>
            </w:r>
            <w:r w:rsidR="00EB6491">
              <w:rPr>
                <w:b/>
                <w:sz w:val="20"/>
              </w:rPr>
              <w:t xml:space="preserve"> y en la página web oficial de este Tribunal,</w:t>
            </w:r>
            <w:r w:rsidRPr="0050332E">
              <w:rPr>
                <w:b/>
                <w:sz w:val="20"/>
              </w:rPr>
              <w:t xml:space="preserve"> así como</w:t>
            </w:r>
            <w:r w:rsidRPr="0050332E">
              <w:rPr>
                <w:b/>
                <w:sz w:val="20"/>
                <w:lang w:val="es-MX"/>
              </w:rPr>
              <w:t xml:space="preserve"> </w:t>
            </w:r>
            <w:r w:rsidR="00EB6491">
              <w:rPr>
                <w:b/>
                <w:sz w:val="20"/>
                <w:lang w:val="es-MX"/>
              </w:rPr>
              <w:t>efectuar las comun</w:t>
            </w:r>
            <w:r w:rsidRPr="0050332E">
              <w:rPr>
                <w:b/>
                <w:sz w:val="20"/>
                <w:lang w:val="es-MX"/>
              </w:rPr>
              <w:t>icaciones respectivas a los Titulares de las</w:t>
            </w:r>
            <w:r w:rsidR="00776E6F">
              <w:rPr>
                <w:b/>
                <w:sz w:val="20"/>
                <w:lang w:val="es-MX"/>
              </w:rPr>
              <w:t xml:space="preserve"> Salas y demás</w:t>
            </w:r>
            <w:r w:rsidRPr="0050332E">
              <w:rPr>
                <w:b/>
                <w:sz w:val="20"/>
                <w:lang w:val="es-MX"/>
              </w:rPr>
              <w:t xml:space="preserve"> </w:t>
            </w:r>
            <w:r w:rsidR="00776E6F">
              <w:rPr>
                <w:b/>
                <w:sz w:val="20"/>
                <w:lang w:val="es-MX"/>
              </w:rPr>
              <w:t>á</w:t>
            </w:r>
            <w:r w:rsidR="00EB6491">
              <w:rPr>
                <w:b/>
                <w:sz w:val="20"/>
                <w:lang w:val="es-MX"/>
              </w:rPr>
              <w:t xml:space="preserve">reas de este Órgano Jurisdiccional, </w:t>
            </w:r>
            <w:r w:rsidRPr="0050332E">
              <w:rPr>
                <w:b/>
                <w:sz w:val="20"/>
                <w:lang w:val="es-MX"/>
              </w:rPr>
              <w:t xml:space="preserve">para los efectos a que haya lugar. </w:t>
            </w:r>
          </w:p>
        </w:tc>
      </w:tr>
    </w:tbl>
    <w:p w14:paraId="284EDD1D" w14:textId="77777777" w:rsidR="00BF421E" w:rsidRDefault="00BF421E" w:rsidP="00BF421E">
      <w:pPr>
        <w:pStyle w:val="Sangradetextonormal"/>
        <w:spacing w:after="0" w:line="276" w:lineRule="auto"/>
        <w:ind w:left="0"/>
        <w:jc w:val="both"/>
        <w:rPr>
          <w:rFonts w:ascii="Century Gothic" w:hAnsi="Century Gothic"/>
          <w:lang w:val="es-MX"/>
        </w:rPr>
      </w:pPr>
    </w:p>
    <w:p w14:paraId="748562B8" w14:textId="77777777" w:rsidR="00BF421E" w:rsidRPr="0091799D" w:rsidRDefault="00D91867" w:rsidP="00BF421E">
      <w:pPr>
        <w:pStyle w:val="Textosinformato"/>
        <w:spacing w:line="276" w:lineRule="auto"/>
        <w:jc w:val="center"/>
        <w:rPr>
          <w:b/>
          <w:sz w:val="28"/>
          <w:szCs w:val="28"/>
          <w:lang w:val="es-MX"/>
        </w:rPr>
      </w:pPr>
      <w:r>
        <w:rPr>
          <w:b/>
          <w:sz w:val="28"/>
          <w:szCs w:val="28"/>
          <w:lang w:val="es-MX"/>
        </w:rPr>
        <w:t>-6</w:t>
      </w:r>
      <w:r w:rsidR="00BF421E" w:rsidRPr="003032CF">
        <w:rPr>
          <w:b/>
          <w:sz w:val="28"/>
          <w:szCs w:val="28"/>
          <w:lang w:val="es-MX"/>
        </w:rPr>
        <w:t>-</w:t>
      </w:r>
    </w:p>
    <w:p w14:paraId="12DA354C" w14:textId="77777777" w:rsidR="00BF421E" w:rsidRDefault="00BF421E" w:rsidP="00BF421E">
      <w:pPr>
        <w:pStyle w:val="Sangradetextonormal"/>
        <w:spacing w:after="0" w:line="276" w:lineRule="auto"/>
        <w:ind w:left="0"/>
        <w:jc w:val="both"/>
        <w:rPr>
          <w:rFonts w:ascii="Century Gothic" w:hAnsi="Century Gothic"/>
          <w:lang w:val="es-MX"/>
        </w:rPr>
      </w:pPr>
    </w:p>
    <w:p w14:paraId="43B0DCEA" w14:textId="7317C2C4" w:rsidR="008229FD" w:rsidRDefault="00BF421E" w:rsidP="00BF421E">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B96456">
        <w:rPr>
          <w:rFonts w:ascii="Century Gothic" w:hAnsi="Century Gothic"/>
          <w:b/>
          <w:lang w:val="es-MX"/>
        </w:rPr>
        <w:t>seis</w:t>
      </w:r>
      <w:r>
        <w:rPr>
          <w:rFonts w:ascii="Century Gothic" w:hAnsi="Century Gothic"/>
          <w:b/>
          <w:lang w:val="es-MX"/>
        </w:rPr>
        <w:t xml:space="preserve"> </w:t>
      </w:r>
      <w:r w:rsidRPr="003032CF">
        <w:rPr>
          <w:rFonts w:ascii="Century Gothic" w:hAnsi="Century Gothic"/>
          <w:lang w:val="es-MX"/>
        </w:rPr>
        <w:t>y corresponde a</w:t>
      </w:r>
      <w:r>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 xml:space="preserve">: </w:t>
      </w:r>
      <w:r w:rsidR="00DA1271" w:rsidRPr="00DA1271">
        <w:rPr>
          <w:rFonts w:ascii="Century Gothic" w:hAnsi="Century Gothic"/>
          <w:b/>
        </w:rPr>
        <w:t>Aprobación del calendario de Sesiones Ordinarias</w:t>
      </w:r>
      <w:r w:rsidR="00DA1271">
        <w:rPr>
          <w:rFonts w:ascii="Century Gothic" w:hAnsi="Century Gothic"/>
          <w:b/>
        </w:rPr>
        <w:t xml:space="preserve">, </w:t>
      </w:r>
      <w:r w:rsidR="003C5589">
        <w:rPr>
          <w:rFonts w:ascii="Century Gothic" w:hAnsi="Century Gothic"/>
          <w:b/>
        </w:rPr>
        <w:t xml:space="preserve">2021, </w:t>
      </w:r>
      <w:r w:rsidR="00C1485E" w:rsidRPr="00293CD9">
        <w:rPr>
          <w:rFonts w:ascii="Century Gothic" w:hAnsi="Century Gothic"/>
        </w:rPr>
        <w:t>de la Junta de Administración</w:t>
      </w:r>
      <w:r w:rsidR="00C1485E" w:rsidRPr="00DA1271">
        <w:rPr>
          <w:rFonts w:ascii="Century Gothic" w:hAnsi="Century Gothic"/>
        </w:rPr>
        <w:t xml:space="preserve"> </w:t>
      </w:r>
      <w:r w:rsidR="00DA1271" w:rsidRPr="00DA1271">
        <w:rPr>
          <w:rFonts w:ascii="Century Gothic" w:hAnsi="Century Gothic"/>
        </w:rPr>
        <w:t>de acuerdo a la siguiente propuesta:</w:t>
      </w:r>
    </w:p>
    <w:p w14:paraId="7B834990" w14:textId="77777777" w:rsidR="00DA1271" w:rsidRDefault="00DA1271" w:rsidP="00BF421E">
      <w:pPr>
        <w:pStyle w:val="Sangradetextonormal"/>
        <w:spacing w:after="0" w:line="276" w:lineRule="auto"/>
        <w:ind w:left="0"/>
        <w:jc w:val="both"/>
        <w:rPr>
          <w:rFonts w:ascii="Century Gothic" w:hAnsi="Century Gothic"/>
        </w:rPr>
      </w:pPr>
    </w:p>
    <w:tbl>
      <w:tblPr>
        <w:tblStyle w:val="Tablaconcuadrcula"/>
        <w:tblW w:w="0" w:type="auto"/>
        <w:jc w:val="center"/>
        <w:tblLook w:val="04A0" w:firstRow="1" w:lastRow="0" w:firstColumn="1" w:lastColumn="0" w:noHBand="0" w:noVBand="1"/>
      </w:tblPr>
      <w:tblGrid>
        <w:gridCol w:w="3970"/>
        <w:gridCol w:w="4111"/>
      </w:tblGrid>
      <w:tr w:rsidR="00293CD9" w14:paraId="62B77C31" w14:textId="77777777" w:rsidTr="006A5D45">
        <w:trPr>
          <w:jc w:val="center"/>
        </w:trPr>
        <w:tc>
          <w:tcPr>
            <w:tcW w:w="3970" w:type="dxa"/>
          </w:tcPr>
          <w:p w14:paraId="76AA00DC" w14:textId="77777777" w:rsidR="00293CD9" w:rsidRDefault="00293CD9" w:rsidP="006A5D45">
            <w:pPr>
              <w:pStyle w:val="Textosinformato"/>
              <w:jc w:val="left"/>
              <w:rPr>
                <w:sz w:val="20"/>
              </w:rPr>
            </w:pPr>
            <w:r>
              <w:rPr>
                <w:sz w:val="20"/>
              </w:rPr>
              <w:t>PRIMERA SESIÓN ORDINARIA</w:t>
            </w:r>
          </w:p>
          <w:p w14:paraId="72EFF952" w14:textId="77777777" w:rsidR="00293CD9" w:rsidRDefault="00293CD9" w:rsidP="006A5D45">
            <w:pPr>
              <w:pStyle w:val="Textosinformato"/>
              <w:jc w:val="left"/>
              <w:rPr>
                <w:sz w:val="20"/>
              </w:rPr>
            </w:pPr>
          </w:p>
        </w:tc>
        <w:tc>
          <w:tcPr>
            <w:tcW w:w="4111" w:type="dxa"/>
          </w:tcPr>
          <w:p w14:paraId="7B3CB34D" w14:textId="77777777" w:rsidR="00293CD9" w:rsidRPr="00A154F0" w:rsidRDefault="00534C84" w:rsidP="006A5D45">
            <w:pPr>
              <w:pStyle w:val="Textosinformato"/>
              <w:jc w:val="left"/>
              <w:rPr>
                <w:b/>
                <w:sz w:val="20"/>
              </w:rPr>
            </w:pPr>
            <w:r>
              <w:rPr>
                <w:b/>
                <w:sz w:val="20"/>
              </w:rPr>
              <w:t>12</w:t>
            </w:r>
            <w:r w:rsidR="00FF5A3E">
              <w:rPr>
                <w:b/>
                <w:sz w:val="20"/>
              </w:rPr>
              <w:t xml:space="preserve"> DE ENERO DE 2021</w:t>
            </w:r>
          </w:p>
        </w:tc>
      </w:tr>
      <w:tr w:rsidR="00293CD9" w14:paraId="4B1BB065" w14:textId="77777777" w:rsidTr="006A5D45">
        <w:trPr>
          <w:jc w:val="center"/>
        </w:trPr>
        <w:tc>
          <w:tcPr>
            <w:tcW w:w="3970" w:type="dxa"/>
          </w:tcPr>
          <w:p w14:paraId="3424614F" w14:textId="77777777" w:rsidR="00293CD9" w:rsidRDefault="00293CD9" w:rsidP="006A5D45">
            <w:pPr>
              <w:pStyle w:val="Textosinformato"/>
              <w:jc w:val="left"/>
              <w:rPr>
                <w:sz w:val="20"/>
              </w:rPr>
            </w:pPr>
            <w:r>
              <w:rPr>
                <w:sz w:val="20"/>
              </w:rPr>
              <w:t>SEGUNDA SESIÓN ORDINARIA</w:t>
            </w:r>
          </w:p>
          <w:p w14:paraId="72B5D0B0" w14:textId="77777777" w:rsidR="00293CD9" w:rsidRDefault="00293CD9" w:rsidP="006A5D45">
            <w:pPr>
              <w:pStyle w:val="Textosinformato"/>
              <w:jc w:val="left"/>
              <w:rPr>
                <w:sz w:val="20"/>
              </w:rPr>
            </w:pPr>
          </w:p>
        </w:tc>
        <w:tc>
          <w:tcPr>
            <w:tcW w:w="4111" w:type="dxa"/>
          </w:tcPr>
          <w:p w14:paraId="4413EA98" w14:textId="77777777" w:rsidR="00293CD9" w:rsidRPr="00A154F0" w:rsidRDefault="00534C84" w:rsidP="006A5D45">
            <w:pPr>
              <w:pStyle w:val="Textosinformato"/>
              <w:jc w:val="left"/>
              <w:rPr>
                <w:b/>
                <w:sz w:val="20"/>
              </w:rPr>
            </w:pPr>
            <w:r>
              <w:rPr>
                <w:b/>
                <w:sz w:val="20"/>
              </w:rPr>
              <w:t>17</w:t>
            </w:r>
            <w:r w:rsidR="00FF5A3E">
              <w:rPr>
                <w:b/>
                <w:sz w:val="20"/>
              </w:rPr>
              <w:t xml:space="preserve"> DE FEBRERO DE 2021</w:t>
            </w:r>
          </w:p>
        </w:tc>
      </w:tr>
      <w:tr w:rsidR="00293CD9" w14:paraId="7DB54502" w14:textId="77777777" w:rsidTr="006A5D45">
        <w:trPr>
          <w:jc w:val="center"/>
        </w:trPr>
        <w:tc>
          <w:tcPr>
            <w:tcW w:w="3970" w:type="dxa"/>
          </w:tcPr>
          <w:p w14:paraId="004AF11B" w14:textId="77777777" w:rsidR="00293CD9" w:rsidRDefault="00293CD9" w:rsidP="006A5D45">
            <w:pPr>
              <w:pStyle w:val="Textosinformato"/>
              <w:jc w:val="left"/>
              <w:rPr>
                <w:sz w:val="20"/>
              </w:rPr>
            </w:pPr>
            <w:r>
              <w:rPr>
                <w:sz w:val="20"/>
              </w:rPr>
              <w:t>TERCERA SESIÓN ORDINARIA</w:t>
            </w:r>
          </w:p>
          <w:p w14:paraId="56104730" w14:textId="77777777" w:rsidR="00293CD9" w:rsidRDefault="00293CD9" w:rsidP="006A5D45">
            <w:pPr>
              <w:pStyle w:val="Textosinformato"/>
              <w:jc w:val="left"/>
              <w:rPr>
                <w:sz w:val="20"/>
              </w:rPr>
            </w:pPr>
          </w:p>
        </w:tc>
        <w:tc>
          <w:tcPr>
            <w:tcW w:w="4111" w:type="dxa"/>
          </w:tcPr>
          <w:p w14:paraId="4987E6FD" w14:textId="77777777" w:rsidR="00293CD9" w:rsidRPr="00A154F0" w:rsidRDefault="00FF5A3E" w:rsidP="006A5D45">
            <w:pPr>
              <w:pStyle w:val="Textosinformato"/>
              <w:jc w:val="left"/>
              <w:rPr>
                <w:b/>
                <w:sz w:val="20"/>
              </w:rPr>
            </w:pPr>
            <w:r>
              <w:rPr>
                <w:b/>
                <w:sz w:val="20"/>
              </w:rPr>
              <w:t>17 DE MARZO DE 2021</w:t>
            </w:r>
          </w:p>
        </w:tc>
      </w:tr>
      <w:tr w:rsidR="00293CD9" w14:paraId="667147B7" w14:textId="77777777" w:rsidTr="006A5D45">
        <w:trPr>
          <w:jc w:val="center"/>
        </w:trPr>
        <w:tc>
          <w:tcPr>
            <w:tcW w:w="3970" w:type="dxa"/>
          </w:tcPr>
          <w:p w14:paraId="2E255A69" w14:textId="77777777" w:rsidR="00293CD9" w:rsidRDefault="00293CD9" w:rsidP="006A5D45">
            <w:pPr>
              <w:pStyle w:val="Textosinformato"/>
              <w:jc w:val="left"/>
              <w:rPr>
                <w:sz w:val="20"/>
              </w:rPr>
            </w:pPr>
            <w:r>
              <w:rPr>
                <w:sz w:val="20"/>
              </w:rPr>
              <w:t>CUARTA SESIÓN ORDINARIA</w:t>
            </w:r>
          </w:p>
          <w:p w14:paraId="6A0A2B35" w14:textId="77777777" w:rsidR="00293CD9" w:rsidRDefault="00293CD9" w:rsidP="006A5D45">
            <w:pPr>
              <w:pStyle w:val="Textosinformato"/>
              <w:jc w:val="left"/>
              <w:rPr>
                <w:sz w:val="20"/>
              </w:rPr>
            </w:pPr>
          </w:p>
        </w:tc>
        <w:tc>
          <w:tcPr>
            <w:tcW w:w="4111" w:type="dxa"/>
          </w:tcPr>
          <w:p w14:paraId="232891E2" w14:textId="77777777" w:rsidR="00293CD9" w:rsidRPr="00A154F0" w:rsidRDefault="00FF5A3E" w:rsidP="006A5D45">
            <w:pPr>
              <w:pStyle w:val="Textosinformato"/>
              <w:jc w:val="left"/>
              <w:rPr>
                <w:b/>
                <w:sz w:val="20"/>
              </w:rPr>
            </w:pPr>
            <w:r>
              <w:rPr>
                <w:b/>
                <w:sz w:val="20"/>
              </w:rPr>
              <w:t>21 DE ABRIL DE 2021</w:t>
            </w:r>
          </w:p>
        </w:tc>
      </w:tr>
      <w:tr w:rsidR="00293CD9" w14:paraId="781C948B" w14:textId="77777777" w:rsidTr="006A5D45">
        <w:trPr>
          <w:jc w:val="center"/>
        </w:trPr>
        <w:tc>
          <w:tcPr>
            <w:tcW w:w="3970" w:type="dxa"/>
          </w:tcPr>
          <w:p w14:paraId="22D935A9" w14:textId="77777777" w:rsidR="00293CD9" w:rsidRDefault="00293CD9" w:rsidP="006A5D45">
            <w:pPr>
              <w:pStyle w:val="Textosinformato"/>
              <w:jc w:val="left"/>
              <w:rPr>
                <w:sz w:val="20"/>
              </w:rPr>
            </w:pPr>
            <w:r>
              <w:rPr>
                <w:sz w:val="20"/>
              </w:rPr>
              <w:lastRenderedPageBreak/>
              <w:t>QUINTA SESIÓN ORDINARIA</w:t>
            </w:r>
          </w:p>
          <w:p w14:paraId="01EC69BE" w14:textId="77777777" w:rsidR="00293CD9" w:rsidRDefault="00293CD9" w:rsidP="006A5D45">
            <w:pPr>
              <w:pStyle w:val="Textosinformato"/>
              <w:jc w:val="left"/>
              <w:rPr>
                <w:sz w:val="20"/>
              </w:rPr>
            </w:pPr>
          </w:p>
        </w:tc>
        <w:tc>
          <w:tcPr>
            <w:tcW w:w="4111" w:type="dxa"/>
          </w:tcPr>
          <w:p w14:paraId="65A14D3A" w14:textId="77777777" w:rsidR="00293CD9" w:rsidRPr="00A154F0" w:rsidRDefault="00FF5A3E" w:rsidP="006A5D45">
            <w:pPr>
              <w:pStyle w:val="Textosinformato"/>
              <w:jc w:val="left"/>
              <w:rPr>
                <w:b/>
                <w:sz w:val="20"/>
              </w:rPr>
            </w:pPr>
            <w:r>
              <w:rPr>
                <w:b/>
                <w:sz w:val="20"/>
              </w:rPr>
              <w:t>19 DE MAYO DE 2021</w:t>
            </w:r>
          </w:p>
        </w:tc>
      </w:tr>
      <w:tr w:rsidR="00293CD9" w14:paraId="1496FADA" w14:textId="77777777" w:rsidTr="006A5D45">
        <w:trPr>
          <w:jc w:val="center"/>
        </w:trPr>
        <w:tc>
          <w:tcPr>
            <w:tcW w:w="3970" w:type="dxa"/>
          </w:tcPr>
          <w:p w14:paraId="7B7B8D9B" w14:textId="77777777" w:rsidR="00293CD9" w:rsidRDefault="00293CD9" w:rsidP="006A5D45">
            <w:pPr>
              <w:pStyle w:val="Textosinformato"/>
              <w:jc w:val="left"/>
              <w:rPr>
                <w:sz w:val="20"/>
              </w:rPr>
            </w:pPr>
            <w:r>
              <w:rPr>
                <w:sz w:val="20"/>
              </w:rPr>
              <w:t>SEXTA SESIÓN ORDINARIA</w:t>
            </w:r>
          </w:p>
          <w:p w14:paraId="4DF46FEA" w14:textId="77777777" w:rsidR="00293CD9" w:rsidRDefault="00293CD9" w:rsidP="006A5D45">
            <w:pPr>
              <w:pStyle w:val="Textosinformato"/>
              <w:jc w:val="left"/>
              <w:rPr>
                <w:sz w:val="20"/>
              </w:rPr>
            </w:pPr>
          </w:p>
        </w:tc>
        <w:tc>
          <w:tcPr>
            <w:tcW w:w="4111" w:type="dxa"/>
          </w:tcPr>
          <w:p w14:paraId="3576408C" w14:textId="77777777" w:rsidR="00293CD9" w:rsidRPr="00A154F0" w:rsidRDefault="00027511" w:rsidP="006A5D45">
            <w:pPr>
              <w:pStyle w:val="Textosinformato"/>
              <w:jc w:val="left"/>
              <w:rPr>
                <w:b/>
                <w:sz w:val="20"/>
              </w:rPr>
            </w:pPr>
            <w:r>
              <w:rPr>
                <w:b/>
                <w:sz w:val="20"/>
              </w:rPr>
              <w:t>16</w:t>
            </w:r>
            <w:r w:rsidR="00FF5A3E">
              <w:rPr>
                <w:b/>
                <w:sz w:val="20"/>
              </w:rPr>
              <w:t xml:space="preserve"> DE JUNIO DE 2021</w:t>
            </w:r>
          </w:p>
        </w:tc>
      </w:tr>
      <w:tr w:rsidR="00293CD9" w14:paraId="021DFB89" w14:textId="77777777" w:rsidTr="006A5D45">
        <w:trPr>
          <w:jc w:val="center"/>
        </w:trPr>
        <w:tc>
          <w:tcPr>
            <w:tcW w:w="3970" w:type="dxa"/>
          </w:tcPr>
          <w:p w14:paraId="7F223550" w14:textId="77777777" w:rsidR="00293CD9" w:rsidRDefault="00293CD9" w:rsidP="006A5D45">
            <w:pPr>
              <w:pStyle w:val="Textosinformato"/>
              <w:jc w:val="left"/>
              <w:rPr>
                <w:sz w:val="20"/>
              </w:rPr>
            </w:pPr>
            <w:r>
              <w:rPr>
                <w:sz w:val="20"/>
              </w:rPr>
              <w:t>SÉPTIMA SESIÓN ORDINARIA</w:t>
            </w:r>
          </w:p>
          <w:p w14:paraId="5E644023" w14:textId="77777777" w:rsidR="00293CD9" w:rsidRDefault="00293CD9" w:rsidP="006A5D45">
            <w:pPr>
              <w:pStyle w:val="Textosinformato"/>
              <w:jc w:val="left"/>
              <w:rPr>
                <w:sz w:val="20"/>
              </w:rPr>
            </w:pPr>
          </w:p>
        </w:tc>
        <w:tc>
          <w:tcPr>
            <w:tcW w:w="4111" w:type="dxa"/>
          </w:tcPr>
          <w:p w14:paraId="46FD6524" w14:textId="77777777" w:rsidR="00293CD9" w:rsidRPr="00A154F0" w:rsidRDefault="00027511" w:rsidP="006A5D45">
            <w:pPr>
              <w:pStyle w:val="Textosinformato"/>
              <w:jc w:val="left"/>
              <w:rPr>
                <w:b/>
                <w:sz w:val="20"/>
              </w:rPr>
            </w:pPr>
            <w:r>
              <w:rPr>
                <w:b/>
                <w:sz w:val="20"/>
              </w:rPr>
              <w:t>07</w:t>
            </w:r>
            <w:r w:rsidR="00FF5A3E">
              <w:rPr>
                <w:b/>
                <w:sz w:val="20"/>
              </w:rPr>
              <w:t xml:space="preserve"> DE JULIO DE 2021</w:t>
            </w:r>
          </w:p>
        </w:tc>
      </w:tr>
      <w:tr w:rsidR="00293CD9" w14:paraId="68019931" w14:textId="77777777" w:rsidTr="006A5D45">
        <w:trPr>
          <w:jc w:val="center"/>
        </w:trPr>
        <w:tc>
          <w:tcPr>
            <w:tcW w:w="3970" w:type="dxa"/>
          </w:tcPr>
          <w:p w14:paraId="534767FF" w14:textId="77777777" w:rsidR="00293CD9" w:rsidRDefault="00293CD9" w:rsidP="006A5D45">
            <w:pPr>
              <w:pStyle w:val="Textosinformato"/>
              <w:jc w:val="left"/>
              <w:rPr>
                <w:sz w:val="20"/>
              </w:rPr>
            </w:pPr>
            <w:r>
              <w:rPr>
                <w:sz w:val="20"/>
              </w:rPr>
              <w:t>OCTAVA SESIÓN ORDINARIA</w:t>
            </w:r>
          </w:p>
          <w:p w14:paraId="756D8870" w14:textId="77777777" w:rsidR="00293CD9" w:rsidRDefault="00293CD9" w:rsidP="006A5D45">
            <w:pPr>
              <w:pStyle w:val="Textosinformato"/>
              <w:jc w:val="left"/>
              <w:rPr>
                <w:sz w:val="20"/>
              </w:rPr>
            </w:pPr>
          </w:p>
        </w:tc>
        <w:tc>
          <w:tcPr>
            <w:tcW w:w="4111" w:type="dxa"/>
          </w:tcPr>
          <w:p w14:paraId="061829A0" w14:textId="77777777" w:rsidR="00293CD9" w:rsidRPr="00A154F0" w:rsidRDefault="00027511" w:rsidP="006A5D45">
            <w:pPr>
              <w:pStyle w:val="Textosinformato"/>
              <w:jc w:val="left"/>
              <w:rPr>
                <w:b/>
                <w:sz w:val="20"/>
              </w:rPr>
            </w:pPr>
            <w:r>
              <w:rPr>
                <w:b/>
                <w:sz w:val="20"/>
              </w:rPr>
              <w:t>18</w:t>
            </w:r>
            <w:r w:rsidR="00FF5A3E">
              <w:rPr>
                <w:b/>
                <w:sz w:val="20"/>
              </w:rPr>
              <w:t xml:space="preserve"> DE AGOSTO DE 2021</w:t>
            </w:r>
          </w:p>
        </w:tc>
      </w:tr>
      <w:tr w:rsidR="00293CD9" w14:paraId="0322FCE6" w14:textId="77777777" w:rsidTr="006A5D45">
        <w:trPr>
          <w:jc w:val="center"/>
        </w:trPr>
        <w:tc>
          <w:tcPr>
            <w:tcW w:w="3970" w:type="dxa"/>
          </w:tcPr>
          <w:p w14:paraId="205EE43D" w14:textId="77777777" w:rsidR="00293CD9" w:rsidRDefault="00293CD9" w:rsidP="006A5D45">
            <w:pPr>
              <w:pStyle w:val="Textosinformato"/>
              <w:jc w:val="left"/>
              <w:rPr>
                <w:sz w:val="20"/>
              </w:rPr>
            </w:pPr>
            <w:r>
              <w:rPr>
                <w:sz w:val="20"/>
              </w:rPr>
              <w:t>NOVENA SESIÓN ORDINARIA</w:t>
            </w:r>
          </w:p>
          <w:p w14:paraId="7366C02A" w14:textId="77777777" w:rsidR="00293CD9" w:rsidRDefault="00293CD9" w:rsidP="006A5D45">
            <w:pPr>
              <w:pStyle w:val="Textosinformato"/>
              <w:jc w:val="left"/>
              <w:rPr>
                <w:sz w:val="20"/>
              </w:rPr>
            </w:pPr>
          </w:p>
        </w:tc>
        <w:tc>
          <w:tcPr>
            <w:tcW w:w="4111" w:type="dxa"/>
          </w:tcPr>
          <w:p w14:paraId="47E6FA74" w14:textId="77777777" w:rsidR="00293CD9" w:rsidRPr="00A154F0" w:rsidRDefault="00027511" w:rsidP="006A5D45">
            <w:pPr>
              <w:pStyle w:val="Textosinformato"/>
              <w:jc w:val="left"/>
              <w:rPr>
                <w:b/>
                <w:sz w:val="20"/>
              </w:rPr>
            </w:pPr>
            <w:r>
              <w:rPr>
                <w:b/>
                <w:sz w:val="20"/>
              </w:rPr>
              <w:t>22</w:t>
            </w:r>
            <w:r w:rsidR="00FF5A3E">
              <w:rPr>
                <w:b/>
                <w:sz w:val="20"/>
              </w:rPr>
              <w:t xml:space="preserve"> DE SEPTIEMBRE DE 2021</w:t>
            </w:r>
          </w:p>
        </w:tc>
      </w:tr>
      <w:tr w:rsidR="00293CD9" w14:paraId="2BA55DC9" w14:textId="77777777" w:rsidTr="006A5D45">
        <w:trPr>
          <w:jc w:val="center"/>
        </w:trPr>
        <w:tc>
          <w:tcPr>
            <w:tcW w:w="3970" w:type="dxa"/>
          </w:tcPr>
          <w:p w14:paraId="704CC557" w14:textId="77777777" w:rsidR="00293CD9" w:rsidRDefault="00293CD9" w:rsidP="006A5D45">
            <w:pPr>
              <w:pStyle w:val="Textosinformato"/>
              <w:jc w:val="left"/>
              <w:rPr>
                <w:sz w:val="20"/>
              </w:rPr>
            </w:pPr>
            <w:r>
              <w:rPr>
                <w:sz w:val="20"/>
              </w:rPr>
              <w:t>DÉCIMA SESIÓN ORDINARIA</w:t>
            </w:r>
          </w:p>
          <w:p w14:paraId="4C3B86E1" w14:textId="77777777" w:rsidR="00293CD9" w:rsidRDefault="00293CD9" w:rsidP="006A5D45">
            <w:pPr>
              <w:pStyle w:val="Textosinformato"/>
              <w:jc w:val="left"/>
              <w:rPr>
                <w:sz w:val="20"/>
              </w:rPr>
            </w:pPr>
          </w:p>
        </w:tc>
        <w:tc>
          <w:tcPr>
            <w:tcW w:w="4111" w:type="dxa"/>
          </w:tcPr>
          <w:p w14:paraId="22B24247" w14:textId="77777777" w:rsidR="00293CD9" w:rsidRPr="00A154F0" w:rsidRDefault="0079720C" w:rsidP="006A5D45">
            <w:pPr>
              <w:pStyle w:val="Textosinformato"/>
              <w:jc w:val="left"/>
              <w:rPr>
                <w:b/>
                <w:sz w:val="20"/>
              </w:rPr>
            </w:pPr>
            <w:r>
              <w:rPr>
                <w:b/>
                <w:sz w:val="20"/>
              </w:rPr>
              <w:t>20</w:t>
            </w:r>
            <w:r w:rsidR="00FF5A3E">
              <w:rPr>
                <w:b/>
                <w:sz w:val="20"/>
              </w:rPr>
              <w:t xml:space="preserve"> DE OCTUBRE DE 2021</w:t>
            </w:r>
          </w:p>
        </w:tc>
      </w:tr>
      <w:tr w:rsidR="00293CD9" w14:paraId="5C0B00A7" w14:textId="77777777" w:rsidTr="006A5D45">
        <w:trPr>
          <w:jc w:val="center"/>
        </w:trPr>
        <w:tc>
          <w:tcPr>
            <w:tcW w:w="3970" w:type="dxa"/>
          </w:tcPr>
          <w:p w14:paraId="020BA025" w14:textId="77777777" w:rsidR="00293CD9" w:rsidRDefault="00293CD9" w:rsidP="006A5D45">
            <w:pPr>
              <w:pStyle w:val="Textosinformato"/>
              <w:jc w:val="left"/>
              <w:rPr>
                <w:sz w:val="20"/>
              </w:rPr>
            </w:pPr>
            <w:r>
              <w:rPr>
                <w:sz w:val="20"/>
              </w:rPr>
              <w:t>DÉCIMA PRIMERA SESIÓN ORDINARIA</w:t>
            </w:r>
          </w:p>
          <w:p w14:paraId="130B60CB" w14:textId="77777777" w:rsidR="00293CD9" w:rsidRDefault="00293CD9" w:rsidP="006A5D45">
            <w:pPr>
              <w:pStyle w:val="Textosinformato"/>
              <w:jc w:val="left"/>
              <w:rPr>
                <w:sz w:val="20"/>
              </w:rPr>
            </w:pPr>
          </w:p>
        </w:tc>
        <w:tc>
          <w:tcPr>
            <w:tcW w:w="4111" w:type="dxa"/>
          </w:tcPr>
          <w:p w14:paraId="368D0BD0" w14:textId="77777777" w:rsidR="00293CD9" w:rsidRPr="00A154F0" w:rsidRDefault="0079720C" w:rsidP="006A5D45">
            <w:pPr>
              <w:pStyle w:val="Textosinformato"/>
              <w:jc w:val="left"/>
              <w:rPr>
                <w:b/>
                <w:sz w:val="20"/>
              </w:rPr>
            </w:pPr>
            <w:r>
              <w:rPr>
                <w:b/>
                <w:sz w:val="20"/>
              </w:rPr>
              <w:t>17</w:t>
            </w:r>
            <w:r w:rsidR="00FF5A3E">
              <w:rPr>
                <w:b/>
                <w:sz w:val="20"/>
              </w:rPr>
              <w:t xml:space="preserve"> DE NOVIEMBRE DE 2021</w:t>
            </w:r>
          </w:p>
        </w:tc>
      </w:tr>
      <w:tr w:rsidR="00293CD9" w14:paraId="510E477D" w14:textId="77777777" w:rsidTr="006A5D45">
        <w:trPr>
          <w:jc w:val="center"/>
        </w:trPr>
        <w:tc>
          <w:tcPr>
            <w:tcW w:w="3970" w:type="dxa"/>
          </w:tcPr>
          <w:p w14:paraId="2D24FB8F" w14:textId="77777777" w:rsidR="00293CD9" w:rsidRDefault="00293CD9" w:rsidP="006A5D45">
            <w:pPr>
              <w:pStyle w:val="Textosinformato"/>
              <w:jc w:val="left"/>
              <w:rPr>
                <w:sz w:val="20"/>
              </w:rPr>
            </w:pPr>
            <w:r>
              <w:rPr>
                <w:sz w:val="20"/>
              </w:rPr>
              <w:t>DÉCIMA SEGUNDA SESIÓN ORDINARIA</w:t>
            </w:r>
          </w:p>
          <w:p w14:paraId="7ED35E35" w14:textId="77777777" w:rsidR="00293CD9" w:rsidRDefault="00293CD9" w:rsidP="006A5D45">
            <w:pPr>
              <w:pStyle w:val="Textosinformato"/>
              <w:jc w:val="left"/>
              <w:rPr>
                <w:sz w:val="20"/>
              </w:rPr>
            </w:pPr>
          </w:p>
        </w:tc>
        <w:tc>
          <w:tcPr>
            <w:tcW w:w="4111" w:type="dxa"/>
          </w:tcPr>
          <w:p w14:paraId="0DD21F7A" w14:textId="77777777" w:rsidR="00293CD9" w:rsidRPr="00A154F0" w:rsidRDefault="004A33BF" w:rsidP="006A5D45">
            <w:pPr>
              <w:pStyle w:val="Textosinformato"/>
              <w:jc w:val="left"/>
              <w:rPr>
                <w:b/>
                <w:sz w:val="20"/>
              </w:rPr>
            </w:pPr>
            <w:r>
              <w:rPr>
                <w:b/>
                <w:sz w:val="20"/>
              </w:rPr>
              <w:t>08</w:t>
            </w:r>
            <w:r w:rsidR="00FF5A3E">
              <w:rPr>
                <w:b/>
                <w:sz w:val="20"/>
              </w:rPr>
              <w:t xml:space="preserve"> DE DICIEMBRE DE 2021</w:t>
            </w:r>
          </w:p>
        </w:tc>
      </w:tr>
      <w:tr w:rsidR="003C127B" w14:paraId="689B3E0C" w14:textId="77777777" w:rsidTr="006A5D45">
        <w:trPr>
          <w:jc w:val="center"/>
        </w:trPr>
        <w:tc>
          <w:tcPr>
            <w:tcW w:w="3970" w:type="dxa"/>
          </w:tcPr>
          <w:p w14:paraId="2BD95AC8" w14:textId="77777777" w:rsidR="003C127B" w:rsidRDefault="003C127B" w:rsidP="003C127B">
            <w:pPr>
              <w:pStyle w:val="Textosinformato"/>
              <w:jc w:val="left"/>
              <w:rPr>
                <w:sz w:val="20"/>
              </w:rPr>
            </w:pPr>
            <w:r>
              <w:rPr>
                <w:sz w:val="20"/>
              </w:rPr>
              <w:t>PRIMERA SESIÓN ORDINARIA</w:t>
            </w:r>
          </w:p>
          <w:p w14:paraId="4C7C725D" w14:textId="77777777" w:rsidR="003C127B" w:rsidRDefault="003C127B" w:rsidP="003C127B">
            <w:pPr>
              <w:pStyle w:val="Textosinformato"/>
              <w:jc w:val="left"/>
              <w:rPr>
                <w:sz w:val="20"/>
              </w:rPr>
            </w:pPr>
          </w:p>
        </w:tc>
        <w:tc>
          <w:tcPr>
            <w:tcW w:w="4111" w:type="dxa"/>
          </w:tcPr>
          <w:p w14:paraId="5D3C2D1B" w14:textId="77777777" w:rsidR="003C127B" w:rsidRPr="00A154F0" w:rsidRDefault="003C127B" w:rsidP="003C127B">
            <w:pPr>
              <w:pStyle w:val="Textosinformato"/>
              <w:jc w:val="left"/>
              <w:rPr>
                <w:b/>
                <w:sz w:val="20"/>
              </w:rPr>
            </w:pPr>
            <w:r>
              <w:rPr>
                <w:b/>
                <w:sz w:val="20"/>
              </w:rPr>
              <w:t>07 DE ENERO DE 2022</w:t>
            </w:r>
          </w:p>
        </w:tc>
      </w:tr>
    </w:tbl>
    <w:p w14:paraId="26A83903" w14:textId="77777777" w:rsidR="00293CD9" w:rsidRPr="00DA1271" w:rsidRDefault="00293CD9" w:rsidP="00BF421E">
      <w:pPr>
        <w:pStyle w:val="Sangradetextonormal"/>
        <w:spacing w:after="0" w:line="276" w:lineRule="auto"/>
        <w:ind w:left="0"/>
        <w:jc w:val="both"/>
        <w:rPr>
          <w:rFonts w:ascii="Century Gothic" w:hAnsi="Century Gothic"/>
        </w:rPr>
      </w:pPr>
    </w:p>
    <w:p w14:paraId="1E9FFC16" w14:textId="77777777" w:rsidR="001C4F15" w:rsidRDefault="001C4F15" w:rsidP="00BF421E">
      <w:pPr>
        <w:pStyle w:val="Sangradetextonormal"/>
        <w:spacing w:after="0" w:line="276" w:lineRule="auto"/>
        <w:ind w:left="0"/>
        <w:jc w:val="both"/>
        <w:rPr>
          <w:rFonts w:ascii="Century Gothic" w:hAnsi="Century Gothic"/>
          <w:lang w:val="es-MX"/>
        </w:rPr>
      </w:pPr>
    </w:p>
    <w:p w14:paraId="2B68B898" w14:textId="0C1DA776" w:rsidR="00A572DB" w:rsidRDefault="00A572DB" w:rsidP="00BF421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Las fechas antes señaladas podrán ser modificadas de acuerdo a las necesidades y </w:t>
      </w:r>
      <w:r w:rsidR="0060248C">
        <w:rPr>
          <w:rFonts w:ascii="Century Gothic" w:hAnsi="Century Gothic"/>
          <w:lang w:val="es-MX"/>
        </w:rPr>
        <w:t xml:space="preserve">a la </w:t>
      </w:r>
      <w:r>
        <w:rPr>
          <w:rFonts w:ascii="Century Gothic" w:hAnsi="Century Gothic"/>
          <w:lang w:val="es-MX"/>
        </w:rPr>
        <w:t>operatividad de esta Junta de Administración.</w:t>
      </w:r>
    </w:p>
    <w:p w14:paraId="43AACB3C" w14:textId="77777777" w:rsidR="00A572DB" w:rsidRDefault="00A572DB" w:rsidP="00BF421E">
      <w:pPr>
        <w:pStyle w:val="Sangradetextonormal"/>
        <w:spacing w:after="0" w:line="276" w:lineRule="auto"/>
        <w:ind w:left="0"/>
        <w:jc w:val="both"/>
        <w:rPr>
          <w:rFonts w:ascii="Century Gothic" w:hAnsi="Century Gothic"/>
          <w:lang w:val="es-MX"/>
        </w:rPr>
      </w:pPr>
    </w:p>
    <w:p w14:paraId="7A96A338" w14:textId="0E6A9F2A" w:rsidR="00BF421E" w:rsidRDefault="00BF421E" w:rsidP="00BF421E">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r>
        <w:rPr>
          <w:rFonts w:ascii="Century Gothic" w:hAnsi="Century Gothic"/>
          <w:lang w:val="es-MX"/>
        </w:rPr>
        <w:t>.</w:t>
      </w:r>
    </w:p>
    <w:p w14:paraId="00008346" w14:textId="77777777" w:rsidR="00BF421E" w:rsidRDefault="00BF421E" w:rsidP="00BF421E">
      <w:pPr>
        <w:pStyle w:val="Sangradetextonormal"/>
        <w:spacing w:after="0" w:line="276" w:lineRule="auto"/>
        <w:ind w:left="0"/>
        <w:jc w:val="both"/>
        <w:rPr>
          <w:rFonts w:ascii="Century Gothic" w:hAnsi="Century Gothic"/>
          <w:lang w:val="es-MX"/>
        </w:rPr>
      </w:pPr>
    </w:p>
    <w:p w14:paraId="2EB8C582" w14:textId="77777777" w:rsidR="00BF421E" w:rsidRDefault="00BF421E" w:rsidP="00BF421E">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017DE519" w14:textId="77777777" w:rsidR="00BF421E" w:rsidRPr="003032CF" w:rsidRDefault="00BF421E" w:rsidP="00BF421E">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F421E" w:rsidRPr="003032CF" w14:paraId="6CB47B4D" w14:textId="77777777" w:rsidTr="006A5D45">
        <w:trPr>
          <w:jc w:val="center"/>
        </w:trPr>
        <w:tc>
          <w:tcPr>
            <w:tcW w:w="230" w:type="pct"/>
            <w:vAlign w:val="center"/>
          </w:tcPr>
          <w:p w14:paraId="55CA9B51" w14:textId="77777777" w:rsidR="00BF421E" w:rsidRPr="003032CF"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58B544D9" w14:textId="77777777" w:rsidR="00BF421E" w:rsidRPr="003032CF" w:rsidRDefault="00BF421E" w:rsidP="006A5D45">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3D1F16A5" w14:textId="77777777" w:rsidR="00BF421E" w:rsidRPr="003032CF" w:rsidRDefault="00BF421E" w:rsidP="006A5D45">
            <w:pPr>
              <w:pStyle w:val="Textosinformato"/>
              <w:spacing w:line="276" w:lineRule="auto"/>
              <w:rPr>
                <w:b/>
                <w:sz w:val="20"/>
                <w:lang w:val="es-MX"/>
              </w:rPr>
            </w:pPr>
            <w:r w:rsidRPr="003032CF">
              <w:rPr>
                <w:b/>
                <w:sz w:val="20"/>
                <w:lang w:val="es-MX"/>
              </w:rPr>
              <w:t xml:space="preserve">A favor </w:t>
            </w:r>
          </w:p>
        </w:tc>
      </w:tr>
      <w:tr w:rsidR="00BF421E" w:rsidRPr="003032CF" w14:paraId="7B773C35" w14:textId="77777777" w:rsidTr="006A5D45">
        <w:trPr>
          <w:jc w:val="center"/>
        </w:trPr>
        <w:tc>
          <w:tcPr>
            <w:tcW w:w="230" w:type="pct"/>
            <w:shd w:val="clear" w:color="auto" w:fill="D9D9D9" w:themeFill="background1" w:themeFillShade="D9"/>
            <w:vAlign w:val="center"/>
          </w:tcPr>
          <w:p w14:paraId="62EB1E20" w14:textId="77777777" w:rsidR="00BF421E" w:rsidRPr="003032CF"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70EF93DA" w14:textId="77777777" w:rsidR="00BF421E" w:rsidRPr="003032CF" w:rsidRDefault="00BF421E" w:rsidP="006A5D45">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3208176B" w14:textId="77777777" w:rsidR="00BF421E" w:rsidRPr="003032CF" w:rsidRDefault="00BF421E" w:rsidP="006A5D45">
            <w:pPr>
              <w:pStyle w:val="Textosinformato"/>
              <w:spacing w:line="276" w:lineRule="auto"/>
              <w:rPr>
                <w:b/>
                <w:sz w:val="20"/>
                <w:lang w:val="es-MX"/>
              </w:rPr>
            </w:pPr>
            <w:r w:rsidRPr="003032CF">
              <w:rPr>
                <w:b/>
                <w:sz w:val="20"/>
                <w:lang w:val="es-MX"/>
              </w:rPr>
              <w:t>A favor</w:t>
            </w:r>
          </w:p>
        </w:tc>
      </w:tr>
      <w:tr w:rsidR="00BF421E" w:rsidRPr="003032CF" w14:paraId="603DEAAF" w14:textId="77777777" w:rsidTr="006A5D45">
        <w:trPr>
          <w:jc w:val="center"/>
        </w:trPr>
        <w:tc>
          <w:tcPr>
            <w:tcW w:w="230" w:type="pct"/>
            <w:shd w:val="clear" w:color="auto" w:fill="auto"/>
            <w:vAlign w:val="center"/>
          </w:tcPr>
          <w:p w14:paraId="284DC361" w14:textId="77777777" w:rsidR="00BF421E" w:rsidRPr="003032CF"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4A4D191C" w14:textId="77777777" w:rsidR="00BF421E" w:rsidRPr="003032CF" w:rsidRDefault="00BF421E" w:rsidP="006A5D45">
            <w:pPr>
              <w:pStyle w:val="Textosinformato"/>
              <w:spacing w:line="276" w:lineRule="auto"/>
              <w:rPr>
                <w:sz w:val="20"/>
                <w:lang w:val="es-MX"/>
              </w:rPr>
            </w:pPr>
            <w:r w:rsidRPr="003032CF">
              <w:rPr>
                <w:sz w:val="20"/>
                <w:lang w:val="es-MX"/>
              </w:rPr>
              <w:t>Magistrada FANY LORENA JIMÉNEZ AGUIRRE</w:t>
            </w:r>
          </w:p>
        </w:tc>
        <w:tc>
          <w:tcPr>
            <w:tcW w:w="1187" w:type="pct"/>
          </w:tcPr>
          <w:p w14:paraId="0AC91BD8" w14:textId="77777777" w:rsidR="00BF421E" w:rsidRPr="003032CF" w:rsidRDefault="00BF421E" w:rsidP="006A5D45">
            <w:pPr>
              <w:pStyle w:val="Textosinformato"/>
              <w:spacing w:line="276" w:lineRule="auto"/>
              <w:rPr>
                <w:b/>
                <w:sz w:val="20"/>
                <w:lang w:val="es-MX"/>
              </w:rPr>
            </w:pPr>
            <w:r w:rsidRPr="003032CF">
              <w:rPr>
                <w:b/>
                <w:sz w:val="20"/>
                <w:lang w:val="es-MX"/>
              </w:rPr>
              <w:t>A favor</w:t>
            </w:r>
          </w:p>
        </w:tc>
      </w:tr>
      <w:tr w:rsidR="00BF421E" w:rsidRPr="003032CF" w14:paraId="3D47B03D" w14:textId="77777777" w:rsidTr="006A5D45">
        <w:trPr>
          <w:jc w:val="center"/>
        </w:trPr>
        <w:tc>
          <w:tcPr>
            <w:tcW w:w="230" w:type="pct"/>
            <w:shd w:val="clear" w:color="auto" w:fill="D9D9D9" w:themeFill="background1" w:themeFillShade="D9"/>
            <w:vAlign w:val="center"/>
          </w:tcPr>
          <w:p w14:paraId="426124C6" w14:textId="77777777" w:rsidR="00BF421E" w:rsidRPr="003032CF" w:rsidRDefault="00BF421E" w:rsidP="006A5D45">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23CC9AAB" w14:textId="77777777" w:rsidR="00BF421E" w:rsidRPr="003032CF" w:rsidRDefault="00BF421E" w:rsidP="006A5D45">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7B566AAF" w14:textId="77777777" w:rsidR="00BF421E" w:rsidRPr="003032CF" w:rsidRDefault="00BF421E" w:rsidP="006A5D45">
            <w:pPr>
              <w:pStyle w:val="Textosinformato"/>
              <w:spacing w:line="276" w:lineRule="auto"/>
              <w:rPr>
                <w:b/>
                <w:sz w:val="20"/>
                <w:lang w:val="es-MX"/>
              </w:rPr>
            </w:pPr>
            <w:r w:rsidRPr="003032CF">
              <w:rPr>
                <w:b/>
                <w:sz w:val="20"/>
                <w:lang w:val="es-MX"/>
              </w:rPr>
              <w:t>A favor</w:t>
            </w:r>
          </w:p>
        </w:tc>
      </w:tr>
    </w:tbl>
    <w:p w14:paraId="0240E6F6" w14:textId="77777777" w:rsidR="00BF421E" w:rsidRPr="003032CF" w:rsidRDefault="00BF421E" w:rsidP="00BF421E">
      <w:pPr>
        <w:pStyle w:val="Textosinformato"/>
        <w:spacing w:line="276" w:lineRule="auto"/>
        <w:rPr>
          <w:sz w:val="20"/>
          <w:lang w:val="es-MX"/>
        </w:rPr>
      </w:pPr>
    </w:p>
    <w:p w14:paraId="0EE913D5" w14:textId="77777777" w:rsidR="00BF421E" w:rsidRPr="003032CF" w:rsidRDefault="00BF421E" w:rsidP="00BF421E">
      <w:pPr>
        <w:pStyle w:val="Textosinformato"/>
        <w:spacing w:line="276" w:lineRule="auto"/>
        <w:rPr>
          <w:sz w:val="20"/>
          <w:lang w:val="es-MX"/>
        </w:rPr>
      </w:pPr>
    </w:p>
    <w:p w14:paraId="1EAA8928" w14:textId="12309AAE" w:rsidR="00BF421E" w:rsidRDefault="00BF421E" w:rsidP="00BF421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6DAAC26D" w14:textId="77777777" w:rsidR="007E71C3" w:rsidRDefault="007E71C3" w:rsidP="00BF421E">
      <w:pPr>
        <w:pStyle w:val="Textosinformato"/>
        <w:spacing w:line="276" w:lineRule="auto"/>
        <w:rPr>
          <w:sz w:val="20"/>
          <w:lang w:val="es-MX"/>
        </w:rPr>
      </w:pPr>
    </w:p>
    <w:p w14:paraId="0F5C858C" w14:textId="77777777" w:rsidR="00BF421E" w:rsidRPr="003032CF"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rsidRPr="00FC4535" w14:paraId="75D95AC9" w14:textId="77777777" w:rsidTr="006A5D45">
        <w:trPr>
          <w:trHeight w:val="359"/>
        </w:trPr>
        <w:tc>
          <w:tcPr>
            <w:tcW w:w="9964" w:type="dxa"/>
            <w:shd w:val="clear" w:color="auto" w:fill="D9D9D9" w:themeFill="background1" w:themeFillShade="D9"/>
          </w:tcPr>
          <w:p w14:paraId="6B7C004F" w14:textId="02AEC8A7" w:rsidR="004B3EEF" w:rsidRDefault="00BF421E" w:rsidP="00776E6F">
            <w:pPr>
              <w:pStyle w:val="Sangradetextonormal"/>
              <w:spacing w:after="0" w:line="276" w:lineRule="auto"/>
              <w:ind w:left="0"/>
              <w:jc w:val="both"/>
              <w:rPr>
                <w:rFonts w:ascii="Century Gothic" w:hAnsi="Century Gothic"/>
                <w:b/>
                <w:szCs w:val="24"/>
                <w:lang w:val="es-MX"/>
              </w:rPr>
            </w:pPr>
            <w:r w:rsidRPr="005B16F9">
              <w:rPr>
                <w:rFonts w:ascii="Century Gothic" w:hAnsi="Century Gothic"/>
                <w:b/>
                <w:lang w:val="es-MX"/>
              </w:rPr>
              <w:t>ACU/JA/0</w:t>
            </w:r>
            <w:r w:rsidR="00D10F88">
              <w:rPr>
                <w:rFonts w:ascii="Century Gothic" w:hAnsi="Century Gothic"/>
                <w:b/>
                <w:lang w:val="es-MX"/>
              </w:rPr>
              <w:t>6</w:t>
            </w:r>
            <w:r w:rsidR="00936215">
              <w:rPr>
                <w:rFonts w:ascii="Century Gothic" w:hAnsi="Century Gothic"/>
                <w:b/>
                <w:lang w:val="es-MX"/>
              </w:rPr>
              <w:t>/01</w:t>
            </w:r>
            <w:r>
              <w:rPr>
                <w:rFonts w:ascii="Century Gothic" w:hAnsi="Century Gothic"/>
                <w:b/>
                <w:lang w:val="es-MX"/>
              </w:rPr>
              <w:t>/O</w:t>
            </w:r>
            <w:r w:rsidRPr="005B16F9">
              <w:rPr>
                <w:rFonts w:ascii="Century Gothic" w:hAnsi="Century Gothic"/>
                <w:b/>
                <w:lang w:val="es-MX"/>
              </w:rPr>
              <w:t>/</w:t>
            </w:r>
            <w:r w:rsidR="00936215">
              <w:rPr>
                <w:rFonts w:ascii="Century Gothic" w:hAnsi="Century Gothic"/>
                <w:b/>
                <w:lang w:val="es-MX"/>
              </w:rPr>
              <w:t>2021</w:t>
            </w:r>
            <w:r w:rsidRPr="00083498">
              <w:rPr>
                <w:rFonts w:ascii="Century Gothic" w:hAnsi="Century Gothic"/>
                <w:b/>
                <w:lang w:val="es-MX"/>
              </w:rPr>
              <w:t xml:space="preserve">. </w:t>
            </w:r>
            <w:r w:rsidR="00D84832" w:rsidRPr="000E1494">
              <w:rPr>
                <w:rFonts w:ascii="Century Gothic" w:hAnsi="Century Gothic"/>
                <w:b/>
                <w:lang w:val="es-MX"/>
              </w:rPr>
              <w:t xml:space="preserve">Con fundamento en los artículos 11 numeral 1 y 12 numerales 1, 2, </w:t>
            </w:r>
            <w:r w:rsidR="00D84832" w:rsidRPr="000E1494">
              <w:rPr>
                <w:rFonts w:ascii="Century Gothic" w:hAnsi="Century Gothic" w:cstheme="majorHAnsi"/>
                <w:b/>
                <w:bCs/>
                <w:lang w:val="es-MX"/>
              </w:rPr>
              <w:t>3, 4 fracción I, II, III y 5</w:t>
            </w:r>
            <w:r w:rsidR="00D84832">
              <w:rPr>
                <w:rFonts w:ascii="Century Gothic" w:hAnsi="Century Gothic" w:cstheme="majorHAnsi"/>
                <w:b/>
                <w:bCs/>
                <w:lang w:val="es-MX"/>
              </w:rPr>
              <w:t xml:space="preserve">, artículo 13 numeral 1 </w:t>
            </w:r>
            <w:r w:rsidR="003A586D" w:rsidRPr="00240CE5">
              <w:rPr>
                <w:rFonts w:ascii="Century Gothic" w:hAnsi="Century Gothic"/>
                <w:b/>
                <w:szCs w:val="24"/>
              </w:rPr>
              <w:t>1 fracción XIX de la Ley Orgánica del Tribunal de Justicia Administrativa del Estado de Jalisco, se aprueba el calendario</w:t>
            </w:r>
            <w:r w:rsidR="003A586D">
              <w:rPr>
                <w:rFonts w:ascii="Century Gothic" w:hAnsi="Century Gothic"/>
                <w:b/>
                <w:szCs w:val="24"/>
              </w:rPr>
              <w:t xml:space="preserve"> de Sesiones Ordinarias año 2021</w:t>
            </w:r>
            <w:r w:rsidR="003A586D" w:rsidRPr="00240CE5">
              <w:rPr>
                <w:rFonts w:ascii="Century Gothic" w:hAnsi="Century Gothic"/>
                <w:b/>
                <w:szCs w:val="24"/>
              </w:rPr>
              <w:t xml:space="preserve"> de la Junta de Administración</w:t>
            </w:r>
            <w:r w:rsidR="00D764EA">
              <w:rPr>
                <w:rFonts w:ascii="Century Gothic" w:hAnsi="Century Gothic"/>
                <w:b/>
                <w:szCs w:val="24"/>
                <w:lang w:val="es-MX"/>
              </w:rPr>
              <w:t xml:space="preserve"> y la Primera Sesión Ordinaria del 2022,</w:t>
            </w:r>
            <w:r w:rsidR="003A586D" w:rsidRPr="00240CE5">
              <w:rPr>
                <w:rFonts w:ascii="Century Gothic" w:hAnsi="Century Gothic"/>
                <w:b/>
                <w:szCs w:val="24"/>
                <w:lang w:val="es-MX"/>
              </w:rPr>
              <w:t xml:space="preserve"> relacionado </w:t>
            </w:r>
            <w:r w:rsidR="003A586D">
              <w:rPr>
                <w:rFonts w:ascii="Century Gothic" w:hAnsi="Century Gothic"/>
                <w:b/>
                <w:szCs w:val="24"/>
                <w:lang w:val="es-MX"/>
              </w:rPr>
              <w:t xml:space="preserve">en </w:t>
            </w:r>
            <w:r w:rsidR="003A586D" w:rsidRPr="00240CE5">
              <w:rPr>
                <w:rFonts w:ascii="Century Gothic" w:hAnsi="Century Gothic"/>
                <w:b/>
                <w:szCs w:val="24"/>
                <w:lang w:val="es-MX"/>
              </w:rPr>
              <w:t xml:space="preserve">la presente acta. </w:t>
            </w:r>
          </w:p>
          <w:p w14:paraId="0F24B63C" w14:textId="77777777" w:rsidR="004B3EEF" w:rsidRDefault="004B3EEF" w:rsidP="00776E6F">
            <w:pPr>
              <w:pStyle w:val="Sangradetextonormal"/>
              <w:spacing w:after="0" w:line="276" w:lineRule="auto"/>
              <w:ind w:left="0"/>
              <w:jc w:val="both"/>
              <w:rPr>
                <w:rFonts w:ascii="Century Gothic" w:hAnsi="Century Gothic"/>
                <w:b/>
                <w:szCs w:val="24"/>
                <w:lang w:val="es-MX"/>
              </w:rPr>
            </w:pPr>
          </w:p>
          <w:p w14:paraId="0E6FE60E" w14:textId="758DA434" w:rsidR="008A5B68" w:rsidRPr="008A5B68" w:rsidRDefault="003A586D" w:rsidP="00776E6F">
            <w:pPr>
              <w:pStyle w:val="Sangradetextonormal"/>
              <w:spacing w:after="0" w:line="276" w:lineRule="auto"/>
              <w:ind w:left="0"/>
              <w:jc w:val="both"/>
              <w:rPr>
                <w:rFonts w:ascii="Century Gothic" w:hAnsi="Century Gothic"/>
                <w:b/>
                <w:szCs w:val="24"/>
              </w:rPr>
            </w:pPr>
            <w:r w:rsidRPr="00240CE5">
              <w:rPr>
                <w:rFonts w:ascii="Century Gothic" w:hAnsi="Century Gothic"/>
                <w:b/>
                <w:szCs w:val="24"/>
              </w:rPr>
              <w:t xml:space="preserve">Se ordena </w:t>
            </w:r>
            <w:r>
              <w:rPr>
                <w:rFonts w:ascii="Century Gothic" w:hAnsi="Century Gothic"/>
                <w:b/>
                <w:szCs w:val="24"/>
              </w:rPr>
              <w:t xml:space="preserve">realizar las comunicaciones </w:t>
            </w:r>
            <w:r w:rsidR="005C4B5B">
              <w:rPr>
                <w:rFonts w:ascii="Century Gothic" w:hAnsi="Century Gothic"/>
                <w:b/>
                <w:szCs w:val="24"/>
              </w:rPr>
              <w:t xml:space="preserve">correspondientes </w:t>
            </w:r>
            <w:r>
              <w:rPr>
                <w:rFonts w:ascii="Century Gothic" w:hAnsi="Century Gothic"/>
                <w:b/>
                <w:szCs w:val="24"/>
              </w:rPr>
              <w:t>a los Titulares de las</w:t>
            </w:r>
            <w:r w:rsidR="00776E6F">
              <w:rPr>
                <w:rFonts w:ascii="Century Gothic" w:hAnsi="Century Gothic"/>
                <w:b/>
                <w:szCs w:val="24"/>
              </w:rPr>
              <w:t xml:space="preserve"> Salas y demás áreas de</w:t>
            </w:r>
            <w:r>
              <w:rPr>
                <w:rFonts w:ascii="Century Gothic" w:hAnsi="Century Gothic"/>
                <w:b/>
                <w:szCs w:val="24"/>
              </w:rPr>
              <w:t xml:space="preserve"> este Tribunal</w:t>
            </w:r>
            <w:r w:rsidRPr="00240CE5">
              <w:rPr>
                <w:rFonts w:ascii="Century Gothic" w:hAnsi="Century Gothic"/>
                <w:b/>
                <w:szCs w:val="24"/>
              </w:rPr>
              <w:t>, así como</w:t>
            </w:r>
            <w:r>
              <w:rPr>
                <w:rFonts w:ascii="Century Gothic" w:hAnsi="Century Gothic"/>
                <w:b/>
                <w:szCs w:val="24"/>
              </w:rPr>
              <w:t xml:space="preserve"> para que se publique en </w:t>
            </w:r>
            <w:r w:rsidR="008A5B68">
              <w:rPr>
                <w:rFonts w:ascii="Century Gothic" w:hAnsi="Century Gothic"/>
                <w:b/>
                <w:szCs w:val="24"/>
              </w:rPr>
              <w:t xml:space="preserve">la página </w:t>
            </w:r>
            <w:r w:rsidR="00851B79">
              <w:rPr>
                <w:rFonts w:ascii="Century Gothic" w:hAnsi="Century Gothic"/>
                <w:b/>
                <w:szCs w:val="24"/>
              </w:rPr>
              <w:t>electrónica</w:t>
            </w:r>
            <w:r w:rsidR="008A5B68">
              <w:rPr>
                <w:rFonts w:ascii="Century Gothic" w:hAnsi="Century Gothic"/>
                <w:b/>
                <w:szCs w:val="24"/>
              </w:rPr>
              <w:t xml:space="preserve"> de este Organismo Autónomo.</w:t>
            </w:r>
          </w:p>
        </w:tc>
      </w:tr>
    </w:tbl>
    <w:p w14:paraId="2E7CB799" w14:textId="77777777" w:rsidR="00BF421E" w:rsidRDefault="00BF421E" w:rsidP="00BF421E">
      <w:pPr>
        <w:pStyle w:val="Textosinformato"/>
        <w:spacing w:line="276" w:lineRule="auto"/>
        <w:rPr>
          <w:sz w:val="20"/>
          <w:lang w:val="es-MX"/>
        </w:rPr>
      </w:pPr>
    </w:p>
    <w:p w14:paraId="019C35B0" w14:textId="77777777" w:rsidR="00BF421E" w:rsidRDefault="00B01857" w:rsidP="001B069A">
      <w:pPr>
        <w:pStyle w:val="Textosinformato"/>
        <w:spacing w:line="276" w:lineRule="auto"/>
        <w:rPr>
          <w:sz w:val="20"/>
          <w:lang w:val="es-MX"/>
        </w:rPr>
      </w:pPr>
      <w:r>
        <w:rPr>
          <w:sz w:val="20"/>
          <w:lang w:val="es-MX"/>
        </w:rPr>
        <w:lastRenderedPageBreak/>
        <w:t xml:space="preserve"> </w:t>
      </w:r>
    </w:p>
    <w:p w14:paraId="60C450E4" w14:textId="77777777" w:rsidR="00D10F88" w:rsidRPr="0091799D" w:rsidRDefault="00D10F88" w:rsidP="00D10F88">
      <w:pPr>
        <w:pStyle w:val="Textosinformato"/>
        <w:spacing w:line="276" w:lineRule="auto"/>
        <w:jc w:val="center"/>
        <w:rPr>
          <w:b/>
          <w:sz w:val="28"/>
          <w:szCs w:val="28"/>
          <w:lang w:val="es-MX"/>
        </w:rPr>
      </w:pPr>
      <w:r>
        <w:rPr>
          <w:b/>
          <w:sz w:val="28"/>
          <w:szCs w:val="28"/>
          <w:lang w:val="es-MX"/>
        </w:rPr>
        <w:t>-7</w:t>
      </w:r>
      <w:r w:rsidRPr="003032CF">
        <w:rPr>
          <w:b/>
          <w:sz w:val="28"/>
          <w:szCs w:val="28"/>
          <w:lang w:val="es-MX"/>
        </w:rPr>
        <w:t>-</w:t>
      </w:r>
    </w:p>
    <w:p w14:paraId="66601E42" w14:textId="77777777" w:rsidR="00AD408B" w:rsidRPr="00924413" w:rsidRDefault="00AD408B" w:rsidP="00AD408B">
      <w:pPr>
        <w:pStyle w:val="Sangradetextonormal"/>
        <w:spacing w:after="0" w:line="276" w:lineRule="auto"/>
        <w:ind w:left="0"/>
        <w:jc w:val="both"/>
        <w:rPr>
          <w:rFonts w:ascii="Century Gothic" w:hAnsi="Century Gothic"/>
          <w:lang w:val="es-MX"/>
        </w:rPr>
      </w:pPr>
    </w:p>
    <w:p w14:paraId="1075B0B5" w14:textId="77777777" w:rsidR="00CB4053" w:rsidRDefault="00AD408B" w:rsidP="00CD13DF">
      <w:pPr>
        <w:pStyle w:val="Textosinformato"/>
        <w:spacing w:line="276" w:lineRule="auto"/>
        <w:rPr>
          <w:b/>
          <w:sz w:val="20"/>
        </w:rPr>
      </w:pPr>
      <w:r w:rsidRPr="00924413">
        <w:rPr>
          <w:sz w:val="20"/>
          <w:lang w:val="es-MX"/>
        </w:rPr>
        <w:t xml:space="preserve">El </w:t>
      </w:r>
      <w:r w:rsidRPr="00924413">
        <w:rPr>
          <w:b/>
          <w:sz w:val="20"/>
          <w:lang w:val="es-MX"/>
        </w:rPr>
        <w:t>Magistrado Presidente</w:t>
      </w:r>
      <w:r w:rsidRPr="00924413">
        <w:rPr>
          <w:sz w:val="20"/>
          <w:lang w:val="es-MX"/>
        </w:rPr>
        <w:t xml:space="preserve">, solicita al </w:t>
      </w:r>
      <w:r w:rsidRPr="00924413">
        <w:rPr>
          <w:b/>
          <w:sz w:val="20"/>
          <w:lang w:val="es-MX"/>
        </w:rPr>
        <w:t>Secretario Técnico</w:t>
      </w:r>
      <w:r w:rsidRPr="00924413">
        <w:rPr>
          <w:sz w:val="20"/>
          <w:lang w:val="es-MX"/>
        </w:rPr>
        <w:t xml:space="preserve"> dé lectura al siguiente punto del orden del día. En uso de la voz, </w:t>
      </w:r>
      <w:r w:rsidRPr="00924413">
        <w:rPr>
          <w:b/>
          <w:sz w:val="20"/>
          <w:lang w:val="es-MX"/>
        </w:rPr>
        <w:t>el Secretario Técnico señala</w:t>
      </w:r>
      <w:r w:rsidRPr="00924413">
        <w:rPr>
          <w:sz w:val="20"/>
          <w:lang w:val="es-MX"/>
        </w:rPr>
        <w:t xml:space="preserve">: el siguiente punto del orden del día es el número </w:t>
      </w:r>
      <w:r w:rsidRPr="00924413">
        <w:rPr>
          <w:b/>
          <w:sz w:val="20"/>
          <w:lang w:val="es-MX"/>
        </w:rPr>
        <w:t xml:space="preserve">siete </w:t>
      </w:r>
      <w:r w:rsidRPr="00924413">
        <w:rPr>
          <w:sz w:val="20"/>
          <w:lang w:val="es-MX"/>
        </w:rPr>
        <w:t>y corresponde a la:</w:t>
      </w:r>
      <w:r w:rsidR="00924413" w:rsidRPr="00924413">
        <w:rPr>
          <w:rFonts w:cs="Courier New"/>
          <w:sz w:val="20"/>
          <w:shd w:val="clear" w:color="auto" w:fill="FFFFFF"/>
        </w:rPr>
        <w:t xml:space="preserve"> </w:t>
      </w:r>
      <w:r w:rsidR="00CD13DF" w:rsidRPr="00CD13DF">
        <w:rPr>
          <w:b/>
          <w:sz w:val="20"/>
        </w:rPr>
        <w:t>Aprobación para que se realicen las licitaciones correspondientes a las adquisiciones de bienes y servicios para el ejercicio fiscal 2021 de este Tribunal</w:t>
      </w:r>
      <w:r w:rsidR="00413159">
        <w:rPr>
          <w:b/>
          <w:sz w:val="20"/>
        </w:rPr>
        <w:t>.</w:t>
      </w:r>
    </w:p>
    <w:p w14:paraId="0E08C45B" w14:textId="77777777" w:rsidR="009471A6" w:rsidRPr="00CD13DF" w:rsidRDefault="009471A6" w:rsidP="00CD13DF">
      <w:pPr>
        <w:pStyle w:val="Textosinformato"/>
        <w:spacing w:line="276" w:lineRule="auto"/>
        <w:rPr>
          <w:rFonts w:cs="Courier New"/>
          <w:b/>
          <w:sz w:val="20"/>
          <w:shd w:val="clear" w:color="auto" w:fill="FFFFFF"/>
        </w:rPr>
      </w:pPr>
    </w:p>
    <w:p w14:paraId="01619E2B" w14:textId="77777777" w:rsidR="00285BF1" w:rsidRPr="002A6066" w:rsidRDefault="00285BF1" w:rsidP="00285BF1">
      <w:pPr>
        <w:pStyle w:val="Textosinformato"/>
        <w:spacing w:line="276" w:lineRule="auto"/>
        <w:rPr>
          <w:sz w:val="20"/>
        </w:rPr>
      </w:pPr>
      <w:r w:rsidRPr="002A6066">
        <w:rPr>
          <w:sz w:val="20"/>
        </w:rPr>
        <w:t>Hago del conocimiento a la H. Junta de Administración</w:t>
      </w:r>
      <w:r>
        <w:rPr>
          <w:sz w:val="20"/>
        </w:rPr>
        <w:t xml:space="preserve"> que una vez que fue aprobado el presupuesto para este ejercicio fiscal 2021, se deben cubrir </w:t>
      </w:r>
      <w:r w:rsidRPr="002A6066">
        <w:rPr>
          <w:sz w:val="20"/>
        </w:rPr>
        <w:t xml:space="preserve">las necesidades de bienes y servicios que requiere ordinariamente el Tribunal de Justicia Administrativa, para el cumplimiento de objetivos, </w:t>
      </w:r>
      <w:r>
        <w:rPr>
          <w:sz w:val="20"/>
        </w:rPr>
        <w:t xml:space="preserve">por lo que se pide se autorice a la Dirección General Administrativa para que lleve a cabo las acciones administrativas que hagan propicio ejecutar los procesos de licitación por medio del Comité de Adquisiciones y la Unidad Centralizada de Compras de este Tribunal, de conformidad </w:t>
      </w:r>
      <w:r w:rsidR="009756E0">
        <w:rPr>
          <w:sz w:val="20"/>
        </w:rPr>
        <w:t xml:space="preserve">a </w:t>
      </w:r>
      <w:r>
        <w:rPr>
          <w:sz w:val="20"/>
        </w:rPr>
        <w:t xml:space="preserve">los Lineamientos Generales del Tribunal de Justicia Administrativa del Estado de Jalisco, para la Implementación de la Ley de Compras Gubernamentales, Enajenaciones y Contratación de Servicios del Estado de Jalisco y sus Municipios, para el ejercicio fiscal 2021, </w:t>
      </w:r>
      <w:r w:rsidRPr="002A6066">
        <w:rPr>
          <w:sz w:val="20"/>
        </w:rPr>
        <w:t>correspondientes a:</w:t>
      </w:r>
    </w:p>
    <w:p w14:paraId="18FD9990" w14:textId="77777777" w:rsidR="00285BF1" w:rsidRPr="002A6066" w:rsidRDefault="00285BF1" w:rsidP="00285BF1">
      <w:pPr>
        <w:pStyle w:val="Textosinformato"/>
        <w:spacing w:line="276" w:lineRule="auto"/>
        <w:ind w:left="720"/>
        <w:rPr>
          <w:sz w:val="20"/>
        </w:rPr>
      </w:pPr>
    </w:p>
    <w:p w14:paraId="53F8D6CB" w14:textId="77777777" w:rsidR="00285BF1" w:rsidRDefault="00285BF1" w:rsidP="00285BF1">
      <w:pPr>
        <w:pStyle w:val="Textosinformato"/>
        <w:numPr>
          <w:ilvl w:val="0"/>
          <w:numId w:val="44"/>
        </w:numPr>
        <w:spacing w:line="276" w:lineRule="auto"/>
        <w:rPr>
          <w:sz w:val="20"/>
        </w:rPr>
      </w:pPr>
      <w:r>
        <w:rPr>
          <w:sz w:val="20"/>
        </w:rPr>
        <w:t xml:space="preserve">Pruebas rápidas y PCR para la </w:t>
      </w:r>
      <w:r w:rsidRPr="002A6066">
        <w:rPr>
          <w:sz w:val="20"/>
        </w:rPr>
        <w:t>detección del virus</w:t>
      </w:r>
      <w:r w:rsidRPr="002A6066">
        <w:rPr>
          <w:color w:val="000000"/>
          <w:sz w:val="20"/>
        </w:rPr>
        <w:t xml:space="preserve"> SARS-COV2 (COVID-19)</w:t>
      </w:r>
      <w:r>
        <w:rPr>
          <w:color w:val="000000"/>
          <w:sz w:val="20"/>
        </w:rPr>
        <w:t>.</w:t>
      </w:r>
    </w:p>
    <w:p w14:paraId="0C5518E8" w14:textId="77777777" w:rsidR="00285BF1" w:rsidRPr="002A6066" w:rsidRDefault="00285BF1" w:rsidP="00285BF1">
      <w:pPr>
        <w:pStyle w:val="Textosinformato"/>
        <w:numPr>
          <w:ilvl w:val="0"/>
          <w:numId w:val="44"/>
        </w:numPr>
        <w:spacing w:line="276" w:lineRule="auto"/>
        <w:rPr>
          <w:sz w:val="20"/>
        </w:rPr>
      </w:pPr>
      <w:r w:rsidRPr="002A6066">
        <w:rPr>
          <w:sz w:val="20"/>
        </w:rPr>
        <w:t>Hojas de papel tamaño oficio y carta.</w:t>
      </w:r>
    </w:p>
    <w:p w14:paraId="37A92E56" w14:textId="77777777" w:rsidR="00285BF1" w:rsidRPr="002A6066" w:rsidRDefault="00285BF1" w:rsidP="00285BF1">
      <w:pPr>
        <w:pStyle w:val="Textosinformato"/>
        <w:numPr>
          <w:ilvl w:val="0"/>
          <w:numId w:val="44"/>
        </w:numPr>
        <w:spacing w:line="276" w:lineRule="auto"/>
        <w:rPr>
          <w:sz w:val="20"/>
        </w:rPr>
      </w:pPr>
      <w:r w:rsidRPr="002A6066">
        <w:rPr>
          <w:sz w:val="20"/>
        </w:rPr>
        <w:t xml:space="preserve">Papelería oficial. </w:t>
      </w:r>
    </w:p>
    <w:p w14:paraId="7063599A" w14:textId="77777777" w:rsidR="00285BF1" w:rsidRPr="002A6066" w:rsidRDefault="00285BF1" w:rsidP="00285BF1">
      <w:pPr>
        <w:pStyle w:val="Textosinformato"/>
        <w:numPr>
          <w:ilvl w:val="0"/>
          <w:numId w:val="44"/>
        </w:numPr>
        <w:spacing w:line="276" w:lineRule="auto"/>
        <w:rPr>
          <w:sz w:val="20"/>
        </w:rPr>
      </w:pPr>
      <w:r w:rsidRPr="002A6066">
        <w:rPr>
          <w:sz w:val="20"/>
        </w:rPr>
        <w:t>Artículos de papelería.</w:t>
      </w:r>
    </w:p>
    <w:p w14:paraId="2E716A46" w14:textId="77777777" w:rsidR="00285BF1" w:rsidRPr="002A6066" w:rsidRDefault="00285BF1" w:rsidP="00285BF1">
      <w:pPr>
        <w:pStyle w:val="Textosinformato"/>
        <w:numPr>
          <w:ilvl w:val="0"/>
          <w:numId w:val="44"/>
        </w:numPr>
        <w:spacing w:line="276" w:lineRule="auto"/>
        <w:rPr>
          <w:sz w:val="20"/>
        </w:rPr>
      </w:pPr>
      <w:r w:rsidRPr="002A6066">
        <w:rPr>
          <w:sz w:val="20"/>
        </w:rPr>
        <w:t>Cartuchos de tóner.</w:t>
      </w:r>
    </w:p>
    <w:p w14:paraId="5006C6B0" w14:textId="77777777" w:rsidR="00285BF1" w:rsidRPr="002A6066" w:rsidRDefault="00285BF1" w:rsidP="00285BF1">
      <w:pPr>
        <w:pStyle w:val="Textosinformato"/>
        <w:numPr>
          <w:ilvl w:val="0"/>
          <w:numId w:val="44"/>
        </w:numPr>
        <w:spacing w:line="276" w:lineRule="auto"/>
        <w:rPr>
          <w:sz w:val="20"/>
        </w:rPr>
      </w:pPr>
      <w:r w:rsidRPr="002A6066">
        <w:rPr>
          <w:sz w:val="20"/>
        </w:rPr>
        <w:t>Renta de equipos de fotocopiado e impresión.</w:t>
      </w:r>
    </w:p>
    <w:p w14:paraId="2F011DD0" w14:textId="77777777" w:rsidR="00285BF1" w:rsidRPr="002A6066" w:rsidRDefault="00285BF1" w:rsidP="00285BF1">
      <w:pPr>
        <w:pStyle w:val="Textosinformato"/>
        <w:numPr>
          <w:ilvl w:val="0"/>
          <w:numId w:val="44"/>
        </w:numPr>
        <w:spacing w:line="276" w:lineRule="auto"/>
        <w:rPr>
          <w:sz w:val="20"/>
        </w:rPr>
      </w:pPr>
      <w:r w:rsidRPr="002A6066">
        <w:rPr>
          <w:sz w:val="20"/>
        </w:rPr>
        <w:t>Servicio de limpieza y recolección de basura.</w:t>
      </w:r>
    </w:p>
    <w:p w14:paraId="58E1802A" w14:textId="77777777" w:rsidR="00285BF1" w:rsidRPr="002A6066" w:rsidRDefault="00285BF1" w:rsidP="00285BF1">
      <w:pPr>
        <w:pStyle w:val="Textosinformato"/>
        <w:numPr>
          <w:ilvl w:val="0"/>
          <w:numId w:val="44"/>
        </w:numPr>
        <w:spacing w:line="276" w:lineRule="auto"/>
        <w:rPr>
          <w:sz w:val="20"/>
        </w:rPr>
      </w:pPr>
      <w:r w:rsidRPr="002A6066">
        <w:rPr>
          <w:sz w:val="20"/>
        </w:rPr>
        <w:t xml:space="preserve">Materiales y artículos de limpieza. </w:t>
      </w:r>
    </w:p>
    <w:p w14:paraId="5DFEAFA9" w14:textId="77777777" w:rsidR="00285BF1" w:rsidRPr="002A6066" w:rsidRDefault="00285BF1" w:rsidP="00285BF1">
      <w:pPr>
        <w:pStyle w:val="Textosinformato"/>
        <w:numPr>
          <w:ilvl w:val="0"/>
          <w:numId w:val="44"/>
        </w:numPr>
        <w:spacing w:line="276" w:lineRule="auto"/>
        <w:rPr>
          <w:sz w:val="20"/>
        </w:rPr>
      </w:pPr>
      <w:r w:rsidRPr="002A6066">
        <w:rPr>
          <w:sz w:val="20"/>
        </w:rPr>
        <w:t>Seguridad Privada.</w:t>
      </w:r>
    </w:p>
    <w:p w14:paraId="0EA5CF86" w14:textId="77777777" w:rsidR="00285BF1" w:rsidRDefault="00285BF1" w:rsidP="00285BF1">
      <w:pPr>
        <w:pStyle w:val="Textosinformato"/>
        <w:numPr>
          <w:ilvl w:val="0"/>
          <w:numId w:val="44"/>
        </w:numPr>
        <w:spacing w:line="276" w:lineRule="auto"/>
        <w:rPr>
          <w:sz w:val="20"/>
        </w:rPr>
      </w:pPr>
      <w:r w:rsidRPr="002A6066">
        <w:rPr>
          <w:sz w:val="20"/>
        </w:rPr>
        <w:t xml:space="preserve">Suministro de </w:t>
      </w:r>
      <w:r w:rsidR="006A615C">
        <w:rPr>
          <w:sz w:val="20"/>
        </w:rPr>
        <w:t>vales de g</w:t>
      </w:r>
      <w:r w:rsidRPr="002A6066">
        <w:rPr>
          <w:sz w:val="20"/>
        </w:rPr>
        <w:t>asolina.</w:t>
      </w:r>
    </w:p>
    <w:p w14:paraId="0A16F517" w14:textId="77777777" w:rsidR="00112B5A" w:rsidRDefault="00112B5A" w:rsidP="00285BF1">
      <w:pPr>
        <w:pStyle w:val="Textosinformato"/>
        <w:numPr>
          <w:ilvl w:val="0"/>
          <w:numId w:val="44"/>
        </w:numPr>
        <w:spacing w:line="276" w:lineRule="auto"/>
        <w:rPr>
          <w:sz w:val="20"/>
        </w:rPr>
      </w:pPr>
      <w:r>
        <w:rPr>
          <w:sz w:val="20"/>
        </w:rPr>
        <w:t>Equi</w:t>
      </w:r>
      <w:r w:rsidR="00C07586">
        <w:rPr>
          <w:sz w:val="20"/>
        </w:rPr>
        <w:t>po de cómputo y digitalización</w:t>
      </w:r>
      <w:r>
        <w:rPr>
          <w:sz w:val="20"/>
        </w:rPr>
        <w:t>.</w:t>
      </w:r>
    </w:p>
    <w:p w14:paraId="2DC529AE" w14:textId="5BE2B99C" w:rsidR="00C0036C" w:rsidRDefault="00C0036C" w:rsidP="00285BF1">
      <w:pPr>
        <w:pStyle w:val="Textosinformato"/>
        <w:numPr>
          <w:ilvl w:val="0"/>
          <w:numId w:val="44"/>
        </w:numPr>
        <w:spacing w:line="276" w:lineRule="auto"/>
        <w:rPr>
          <w:sz w:val="20"/>
        </w:rPr>
      </w:pPr>
      <w:r>
        <w:rPr>
          <w:sz w:val="20"/>
        </w:rPr>
        <w:t xml:space="preserve">Sanitización de </w:t>
      </w:r>
      <w:r w:rsidR="000823EB">
        <w:rPr>
          <w:sz w:val="20"/>
        </w:rPr>
        <w:t>o</w:t>
      </w:r>
      <w:r>
        <w:rPr>
          <w:sz w:val="20"/>
        </w:rPr>
        <w:t>ficinas.</w:t>
      </w:r>
    </w:p>
    <w:p w14:paraId="7FDCC622" w14:textId="77777777" w:rsidR="00C0036C" w:rsidRDefault="00C0036C" w:rsidP="00285BF1">
      <w:pPr>
        <w:pStyle w:val="Textosinformato"/>
        <w:numPr>
          <w:ilvl w:val="0"/>
          <w:numId w:val="44"/>
        </w:numPr>
        <w:spacing w:line="276" w:lineRule="auto"/>
        <w:rPr>
          <w:sz w:val="20"/>
        </w:rPr>
      </w:pPr>
      <w:r>
        <w:rPr>
          <w:sz w:val="20"/>
        </w:rPr>
        <w:t>Póliza de mantenimiento y sanitización de equipos de aire acondicionado.</w:t>
      </w:r>
    </w:p>
    <w:p w14:paraId="53AA02F5" w14:textId="77777777" w:rsidR="00C0036C" w:rsidRDefault="00C0036C" w:rsidP="00285BF1">
      <w:pPr>
        <w:pStyle w:val="Textosinformato"/>
        <w:numPr>
          <w:ilvl w:val="0"/>
          <w:numId w:val="44"/>
        </w:numPr>
        <w:spacing w:line="276" w:lineRule="auto"/>
        <w:rPr>
          <w:sz w:val="20"/>
        </w:rPr>
      </w:pPr>
      <w:r>
        <w:rPr>
          <w:sz w:val="20"/>
        </w:rPr>
        <w:t>Cubre bocas.</w:t>
      </w:r>
    </w:p>
    <w:p w14:paraId="3C404D8A" w14:textId="65CC7157" w:rsidR="00C0036C" w:rsidRDefault="00C0036C" w:rsidP="00285BF1">
      <w:pPr>
        <w:pStyle w:val="Textosinformato"/>
        <w:numPr>
          <w:ilvl w:val="0"/>
          <w:numId w:val="44"/>
        </w:numPr>
        <w:spacing w:line="276" w:lineRule="auto"/>
        <w:rPr>
          <w:sz w:val="20"/>
        </w:rPr>
      </w:pPr>
      <w:r>
        <w:rPr>
          <w:sz w:val="20"/>
        </w:rPr>
        <w:t xml:space="preserve">Licencia de </w:t>
      </w:r>
      <w:r w:rsidR="00B45BB2">
        <w:rPr>
          <w:sz w:val="20"/>
        </w:rPr>
        <w:t>a</w:t>
      </w:r>
      <w:r>
        <w:rPr>
          <w:sz w:val="20"/>
        </w:rPr>
        <w:t xml:space="preserve">ntivirus. </w:t>
      </w:r>
    </w:p>
    <w:p w14:paraId="09EB8D7D" w14:textId="77777777" w:rsidR="00733D54" w:rsidRDefault="00733D54" w:rsidP="00733D54">
      <w:pPr>
        <w:pStyle w:val="Textosinformato"/>
        <w:spacing w:line="276" w:lineRule="auto"/>
        <w:rPr>
          <w:sz w:val="20"/>
        </w:rPr>
      </w:pPr>
    </w:p>
    <w:p w14:paraId="2C9FAC88" w14:textId="62DA19AE" w:rsidR="00733D54" w:rsidRDefault="00733D54" w:rsidP="00733D54">
      <w:pPr>
        <w:pStyle w:val="Textosinformato"/>
        <w:spacing w:line="276" w:lineRule="auto"/>
        <w:rPr>
          <w:sz w:val="20"/>
        </w:rPr>
      </w:pPr>
      <w:r>
        <w:rPr>
          <w:sz w:val="20"/>
        </w:rPr>
        <w:t>De lo anterior, resulta necesario realizar las adquisiciones y contra</w:t>
      </w:r>
      <w:r w:rsidR="002E78C5">
        <w:rPr>
          <w:sz w:val="20"/>
        </w:rPr>
        <w:t>ta</w:t>
      </w:r>
      <w:r>
        <w:rPr>
          <w:sz w:val="20"/>
        </w:rPr>
        <w:t xml:space="preserve">ciones que permitan seguir con las actividades ordinarias de este Tribunal y dar continuidad a la operación de este Ente, para obtener los bienes y servicios indispensables por medio de un proceso de licitación pública. </w:t>
      </w:r>
    </w:p>
    <w:p w14:paraId="04AAB91F" w14:textId="77777777" w:rsidR="00733D54" w:rsidRDefault="00733D54" w:rsidP="00733D54">
      <w:pPr>
        <w:pStyle w:val="Textosinformato"/>
        <w:spacing w:line="276" w:lineRule="auto"/>
        <w:rPr>
          <w:sz w:val="20"/>
        </w:rPr>
      </w:pPr>
    </w:p>
    <w:p w14:paraId="248C9A54" w14:textId="77777777" w:rsidR="00733D54" w:rsidRPr="00446A1C" w:rsidRDefault="00733D54" w:rsidP="00733D54">
      <w:pPr>
        <w:pStyle w:val="Textosinformato"/>
        <w:spacing w:line="276" w:lineRule="auto"/>
        <w:rPr>
          <w:sz w:val="20"/>
          <w:lang w:val="es-MX"/>
        </w:rPr>
      </w:pPr>
      <w:r>
        <w:rPr>
          <w:sz w:val="20"/>
          <w:lang w:val="es-MX"/>
        </w:rPr>
        <w:t xml:space="preserve">Lo anterior en apego a la legislación en materia de compras aplicable y al Programa Anual de Adquisiciones, Arrendamientos y Servicios del Ejercicio 2021, para este Tribunal, que se agregó en el </w:t>
      </w:r>
      <w:r w:rsidRPr="008B6A70">
        <w:rPr>
          <w:b/>
          <w:sz w:val="20"/>
          <w:lang w:val="es-MX"/>
        </w:rPr>
        <w:t>ANEXO 4</w:t>
      </w:r>
      <w:r>
        <w:rPr>
          <w:b/>
          <w:sz w:val="20"/>
          <w:lang w:val="es-MX"/>
        </w:rPr>
        <w:t>.</w:t>
      </w:r>
    </w:p>
    <w:p w14:paraId="4109479B" w14:textId="77777777" w:rsidR="00CB4053" w:rsidRDefault="00CB4053" w:rsidP="00832713">
      <w:pPr>
        <w:pStyle w:val="Textosinformato"/>
        <w:spacing w:line="276" w:lineRule="auto"/>
        <w:rPr>
          <w:rFonts w:cs="Courier New"/>
          <w:b/>
          <w:sz w:val="20"/>
          <w:shd w:val="clear" w:color="auto" w:fill="FFFFFF"/>
        </w:rPr>
      </w:pPr>
    </w:p>
    <w:p w14:paraId="1C0CDCE7" w14:textId="77777777" w:rsidR="00CD13DF" w:rsidRPr="00CD13DF" w:rsidRDefault="009A574C" w:rsidP="00CD13DF">
      <w:pPr>
        <w:pStyle w:val="Textosinformato"/>
        <w:spacing w:line="276" w:lineRule="auto"/>
        <w:rPr>
          <w:rFonts w:cs="Courier New"/>
          <w:b/>
          <w:sz w:val="20"/>
          <w:shd w:val="clear" w:color="auto" w:fill="FFFFFF"/>
        </w:rPr>
      </w:pPr>
      <w:r w:rsidRPr="00CB4053">
        <w:rPr>
          <w:sz w:val="20"/>
          <w:lang w:val="es-MX"/>
        </w:rPr>
        <w:t xml:space="preserve">En uso de la voz el </w:t>
      </w:r>
      <w:r w:rsidRPr="00CB4053">
        <w:rPr>
          <w:b/>
          <w:sz w:val="20"/>
          <w:lang w:val="es-MX"/>
        </w:rPr>
        <w:t>Magistrado Presidente</w:t>
      </w:r>
      <w:r w:rsidRPr="00CB4053">
        <w:rPr>
          <w:sz w:val="20"/>
          <w:lang w:val="es-MX"/>
        </w:rPr>
        <w:t xml:space="preserve">: Pongo a consideración de los Magistrados que conforman esta Junta de Administración, </w:t>
      </w:r>
      <w:r w:rsidR="00CD13DF">
        <w:rPr>
          <w:sz w:val="20"/>
          <w:lang w:val="es-MX"/>
        </w:rPr>
        <w:t xml:space="preserve">la </w:t>
      </w:r>
      <w:r w:rsidR="00CD13DF">
        <w:rPr>
          <w:b/>
          <w:sz w:val="20"/>
        </w:rPr>
        <w:t>a</w:t>
      </w:r>
      <w:r w:rsidR="00CD13DF" w:rsidRPr="00CD13DF">
        <w:rPr>
          <w:b/>
          <w:sz w:val="20"/>
        </w:rPr>
        <w:t>probación para que se realicen las licitaciones correspondientes a las adquisiciones de bienes y servicios para el ejercicio fiscal 2021 de este Tribunal.</w:t>
      </w:r>
    </w:p>
    <w:p w14:paraId="34834A5B" w14:textId="77777777" w:rsidR="00875311" w:rsidRDefault="00875311" w:rsidP="00A7026A">
      <w:pPr>
        <w:pStyle w:val="Sangradetextonormal"/>
        <w:spacing w:after="0" w:line="276" w:lineRule="auto"/>
        <w:ind w:left="0"/>
        <w:jc w:val="both"/>
        <w:rPr>
          <w:rFonts w:ascii="Century Gothic" w:hAnsi="Century Gothic"/>
          <w:lang w:val="es-MX"/>
        </w:rPr>
      </w:pPr>
    </w:p>
    <w:p w14:paraId="2BC866FE" w14:textId="54A46CAC" w:rsidR="00AA2BC8" w:rsidRDefault="009A574C" w:rsidP="009A574C">
      <w:pPr>
        <w:pStyle w:val="Sangradetextonormal"/>
        <w:ind w:left="0"/>
        <w:jc w:val="both"/>
        <w:rPr>
          <w:rFonts w:ascii="Century Gothic" w:hAnsi="Century Gothic"/>
          <w:lang w:val="es-MX"/>
        </w:rPr>
      </w:pPr>
      <w:r>
        <w:rPr>
          <w:rFonts w:ascii="Century Gothic" w:hAnsi="Century Gothic"/>
          <w:lang w:val="es-MX"/>
        </w:rPr>
        <w:lastRenderedPageBreak/>
        <w:t>Agotada la discusión del punto de acuerdo, solicito al Secretario Técnico la votación:</w:t>
      </w:r>
    </w:p>
    <w:p w14:paraId="42E9F5E0" w14:textId="77777777" w:rsidR="002A63BF" w:rsidRDefault="002A63BF"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A574C" w14:paraId="28B32E53"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4223E142"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758589A6" w14:textId="77777777"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1EFE9BFE" w14:textId="77777777" w:rsidR="009A574C" w:rsidRDefault="009A574C">
            <w:pPr>
              <w:pStyle w:val="Textosinformato"/>
              <w:spacing w:line="276" w:lineRule="auto"/>
              <w:rPr>
                <w:b/>
                <w:sz w:val="20"/>
                <w:lang w:val="es-MX"/>
              </w:rPr>
            </w:pPr>
            <w:r>
              <w:rPr>
                <w:b/>
                <w:sz w:val="20"/>
                <w:lang w:val="es-MX"/>
              </w:rPr>
              <w:t xml:space="preserve">A favor </w:t>
            </w:r>
          </w:p>
        </w:tc>
      </w:tr>
      <w:tr w:rsidR="009A574C" w14:paraId="264A551C"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4F1D4"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E3D63" w14:textId="77777777"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5E40B" w14:textId="77777777" w:rsidR="009A574C" w:rsidRDefault="009A574C">
            <w:pPr>
              <w:pStyle w:val="Textosinformato"/>
              <w:spacing w:line="276" w:lineRule="auto"/>
              <w:rPr>
                <w:b/>
                <w:sz w:val="20"/>
                <w:lang w:val="es-MX"/>
              </w:rPr>
            </w:pPr>
            <w:r>
              <w:rPr>
                <w:b/>
                <w:sz w:val="20"/>
                <w:lang w:val="es-MX"/>
              </w:rPr>
              <w:t>A favor</w:t>
            </w:r>
          </w:p>
        </w:tc>
      </w:tr>
      <w:tr w:rsidR="009A574C" w14:paraId="312C27AF"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CAFE838"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536C660A" w14:textId="77777777"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0093623B" w14:textId="77777777" w:rsidR="009A574C" w:rsidRDefault="009A574C">
            <w:pPr>
              <w:pStyle w:val="Textosinformato"/>
              <w:spacing w:line="276" w:lineRule="auto"/>
              <w:rPr>
                <w:b/>
                <w:sz w:val="20"/>
                <w:lang w:val="es-MX"/>
              </w:rPr>
            </w:pPr>
            <w:r>
              <w:rPr>
                <w:b/>
                <w:sz w:val="20"/>
                <w:lang w:val="es-MX"/>
              </w:rPr>
              <w:t>A favor</w:t>
            </w:r>
          </w:p>
        </w:tc>
      </w:tr>
      <w:tr w:rsidR="009A574C" w14:paraId="064FCECB"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B2B89"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C1E646" w14:textId="77777777"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BCFCE" w14:textId="77777777" w:rsidR="009A574C" w:rsidRDefault="009A574C">
            <w:pPr>
              <w:pStyle w:val="Textosinformato"/>
              <w:spacing w:line="276" w:lineRule="auto"/>
              <w:rPr>
                <w:b/>
                <w:sz w:val="20"/>
                <w:lang w:val="es-MX"/>
              </w:rPr>
            </w:pPr>
            <w:r>
              <w:rPr>
                <w:b/>
                <w:sz w:val="20"/>
                <w:lang w:val="es-MX"/>
              </w:rPr>
              <w:t>A favor</w:t>
            </w:r>
          </w:p>
        </w:tc>
      </w:tr>
    </w:tbl>
    <w:p w14:paraId="739DDBDA" w14:textId="77777777" w:rsidR="009A574C" w:rsidRDefault="009A574C" w:rsidP="009A574C">
      <w:pPr>
        <w:pStyle w:val="Textosinformato"/>
        <w:spacing w:line="276" w:lineRule="auto"/>
        <w:rPr>
          <w:sz w:val="20"/>
          <w:lang w:val="es-MX"/>
        </w:rPr>
      </w:pPr>
    </w:p>
    <w:p w14:paraId="0A0837C7" w14:textId="525C719C" w:rsidR="001451CC" w:rsidRDefault="009A574C" w:rsidP="009A574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3F7F5D04" w14:textId="77777777" w:rsidR="00753B57" w:rsidRDefault="00753B57" w:rsidP="009A574C">
      <w:pPr>
        <w:pStyle w:val="Textosinformato"/>
        <w:spacing w:line="276" w:lineRule="auto"/>
        <w:rPr>
          <w:sz w:val="20"/>
          <w:lang w:val="es-MX"/>
        </w:rPr>
      </w:pPr>
    </w:p>
    <w:p w14:paraId="78509140" w14:textId="77777777"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14:paraId="180FA2E4" w14:textId="77777777" w:rsidTr="00B93FD5">
        <w:trPr>
          <w:trHeight w:val="359"/>
        </w:trPr>
        <w:tc>
          <w:tcPr>
            <w:tcW w:w="9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13AC9" w14:textId="6FDD7EF4" w:rsidR="007F152D" w:rsidRPr="00115811" w:rsidRDefault="009471A6" w:rsidP="005D5E7D">
            <w:pPr>
              <w:pStyle w:val="Textosinformato"/>
              <w:spacing w:line="276" w:lineRule="auto"/>
              <w:rPr>
                <w:b/>
                <w:sz w:val="20"/>
              </w:rPr>
            </w:pPr>
            <w:r w:rsidRPr="00115811">
              <w:rPr>
                <w:b/>
                <w:sz w:val="20"/>
                <w:lang w:val="es-MX"/>
              </w:rPr>
              <w:t>ACU/JA/07/01</w:t>
            </w:r>
            <w:r w:rsidR="007B74FF" w:rsidRPr="00115811">
              <w:rPr>
                <w:b/>
                <w:sz w:val="20"/>
                <w:lang w:val="es-MX"/>
              </w:rPr>
              <w:t>/O</w:t>
            </w:r>
            <w:r w:rsidRPr="00115811">
              <w:rPr>
                <w:b/>
                <w:sz w:val="20"/>
                <w:lang w:val="es-MX"/>
              </w:rPr>
              <w:t>/2021</w:t>
            </w:r>
            <w:r w:rsidR="009A574C" w:rsidRPr="00115811">
              <w:rPr>
                <w:b/>
                <w:sz w:val="20"/>
                <w:lang w:val="es-MX"/>
              </w:rPr>
              <w:t xml:space="preserve">. </w:t>
            </w:r>
            <w:r w:rsidR="00DB55CF" w:rsidRPr="00115811">
              <w:rPr>
                <w:b/>
                <w:sz w:val="20"/>
                <w:lang w:val="es-MX"/>
              </w:rPr>
              <w:t>Con fundamento en los artículos 11 numeral 1 y 12 numerales 1, 2,</w:t>
            </w:r>
            <w:r w:rsidR="00DB55CF" w:rsidRPr="00115811">
              <w:rPr>
                <w:rFonts w:cstheme="majorHAnsi"/>
                <w:b/>
                <w:bCs/>
                <w:sz w:val="20"/>
                <w:lang w:val="es-MX"/>
              </w:rPr>
              <w:t>3, 4 fracción I,II,III y 5</w:t>
            </w:r>
            <w:r w:rsidR="000912CD" w:rsidRPr="00115811">
              <w:rPr>
                <w:rFonts w:cstheme="majorHAnsi"/>
                <w:b/>
                <w:bCs/>
                <w:sz w:val="20"/>
                <w:lang w:val="es-MX"/>
              </w:rPr>
              <w:t xml:space="preserve">, artículo </w:t>
            </w:r>
            <w:r w:rsidR="007F152D" w:rsidRPr="00115811">
              <w:rPr>
                <w:b/>
                <w:sz w:val="20"/>
              </w:rPr>
              <w:t xml:space="preserve">13 numeral 1 fracción </w:t>
            </w:r>
            <w:r w:rsidR="00033503">
              <w:rPr>
                <w:b/>
                <w:sz w:val="20"/>
              </w:rPr>
              <w:t xml:space="preserve">I, </w:t>
            </w:r>
            <w:r w:rsidR="007F152D" w:rsidRPr="00115811">
              <w:rPr>
                <w:b/>
                <w:sz w:val="20"/>
              </w:rPr>
              <w:t>VII y XIX de la Ley Orgánica del Tribunal de Justicia Administrativa del Estado de Jalisco y a los Lineamientos Generales del Tribunal de Justicia Administrativa del Estado de Jalisco, para la Implementación de la Ley de Compras Gubernamentales, Enajenaciones y Contratación de Servicios del Estado de Jalisco y sus Municipios. Se aprueba realizar los procesos de licitación correspondientes para la adquisición de los bienes y servicios necesarios para el cumplimiento de objetivos de este Tribunal, para el ejercicio fiscal 2021, como lo son: Pruebas rápidas y PCR para la detección del virus</w:t>
            </w:r>
            <w:r w:rsidR="007F152D" w:rsidRPr="00115811">
              <w:rPr>
                <w:b/>
                <w:color w:val="000000"/>
                <w:sz w:val="20"/>
              </w:rPr>
              <w:t xml:space="preserve"> SARS-COV2 (COVID-19)</w:t>
            </w:r>
            <w:r w:rsidR="00115811">
              <w:rPr>
                <w:b/>
                <w:color w:val="000000"/>
                <w:sz w:val="20"/>
                <w:lang w:val="es-MX"/>
              </w:rPr>
              <w:t>;</w:t>
            </w:r>
            <w:r w:rsidR="007F152D" w:rsidRPr="00115811">
              <w:rPr>
                <w:color w:val="000000"/>
                <w:sz w:val="20"/>
              </w:rPr>
              <w:t xml:space="preserve"> </w:t>
            </w:r>
            <w:r w:rsidR="00115811">
              <w:rPr>
                <w:b/>
                <w:sz w:val="20"/>
              </w:rPr>
              <w:t>Hojas de papel; Papelería oficial;</w:t>
            </w:r>
            <w:r w:rsidR="007F152D" w:rsidRPr="00115811">
              <w:rPr>
                <w:b/>
                <w:sz w:val="20"/>
              </w:rPr>
              <w:t xml:space="preserve"> </w:t>
            </w:r>
            <w:r w:rsidR="00115811">
              <w:rPr>
                <w:b/>
                <w:sz w:val="20"/>
              </w:rPr>
              <w:t>Artículos de papelería;</w:t>
            </w:r>
            <w:r w:rsidR="00B3624B">
              <w:rPr>
                <w:b/>
                <w:sz w:val="20"/>
              </w:rPr>
              <w:t xml:space="preserve"> </w:t>
            </w:r>
            <w:r w:rsidR="00B3624B" w:rsidRPr="00B3624B">
              <w:rPr>
                <w:b/>
                <w:sz w:val="20"/>
              </w:rPr>
              <w:t>Cartuchos de tóner</w:t>
            </w:r>
            <w:r w:rsidR="00115811">
              <w:rPr>
                <w:b/>
                <w:sz w:val="20"/>
              </w:rPr>
              <w:t>; M</w:t>
            </w:r>
            <w:r w:rsidR="007F152D" w:rsidRPr="00115811">
              <w:rPr>
                <w:b/>
                <w:sz w:val="20"/>
              </w:rPr>
              <w:t>ateriales y artículos de limp</w:t>
            </w:r>
            <w:r w:rsidR="00115811">
              <w:rPr>
                <w:b/>
                <w:sz w:val="20"/>
              </w:rPr>
              <w:t xml:space="preserve">ieza; </w:t>
            </w:r>
            <w:r w:rsidR="008E398C">
              <w:rPr>
                <w:b/>
                <w:sz w:val="20"/>
              </w:rPr>
              <w:t>Renta de equipo de f</w:t>
            </w:r>
            <w:r w:rsidR="00115811">
              <w:rPr>
                <w:b/>
                <w:sz w:val="20"/>
              </w:rPr>
              <w:t>otocopiado e impresión; S</w:t>
            </w:r>
            <w:r w:rsidR="007F152D" w:rsidRPr="00115811">
              <w:rPr>
                <w:b/>
                <w:sz w:val="20"/>
              </w:rPr>
              <w:t>ervicio de limpieza y recolección de basura</w:t>
            </w:r>
            <w:r w:rsidR="00115811">
              <w:rPr>
                <w:b/>
                <w:sz w:val="20"/>
              </w:rPr>
              <w:t>;</w:t>
            </w:r>
            <w:r w:rsidR="007F152D" w:rsidRPr="00115811">
              <w:rPr>
                <w:b/>
                <w:sz w:val="20"/>
              </w:rPr>
              <w:t xml:space="preserve"> </w:t>
            </w:r>
            <w:r w:rsidR="00115811">
              <w:rPr>
                <w:b/>
                <w:sz w:val="20"/>
              </w:rPr>
              <w:t>Seguridad privada; S</w:t>
            </w:r>
            <w:r w:rsidR="007F152D" w:rsidRPr="00115811">
              <w:rPr>
                <w:b/>
                <w:sz w:val="20"/>
              </w:rPr>
              <w:t>uministro de vales de gasolina</w:t>
            </w:r>
            <w:r w:rsidR="00115811">
              <w:rPr>
                <w:b/>
                <w:sz w:val="20"/>
              </w:rPr>
              <w:t>;</w:t>
            </w:r>
            <w:r w:rsidR="00115811" w:rsidRPr="00115811">
              <w:rPr>
                <w:b/>
                <w:sz w:val="20"/>
              </w:rPr>
              <w:t xml:space="preserve"> Equipo de cómputo y digitalización, Sanitización de </w:t>
            </w:r>
            <w:r w:rsidR="00A43FF7">
              <w:rPr>
                <w:b/>
                <w:sz w:val="20"/>
              </w:rPr>
              <w:t>o</w:t>
            </w:r>
            <w:r w:rsidR="00115811" w:rsidRPr="00115811">
              <w:rPr>
                <w:b/>
                <w:sz w:val="20"/>
              </w:rPr>
              <w:t xml:space="preserve">ficinas, Póliza de mantenimiento y sanitización de equipos de aire acondicionado; Cubre bocas y Licencia de </w:t>
            </w:r>
            <w:r w:rsidR="00A43FF7">
              <w:rPr>
                <w:b/>
                <w:sz w:val="20"/>
              </w:rPr>
              <w:t>a</w:t>
            </w:r>
            <w:r w:rsidR="005D5E7D">
              <w:rPr>
                <w:b/>
                <w:sz w:val="20"/>
              </w:rPr>
              <w:t>ntivirus</w:t>
            </w:r>
            <w:r w:rsidR="00B048A3" w:rsidRPr="00115811">
              <w:rPr>
                <w:b/>
                <w:sz w:val="20"/>
              </w:rPr>
              <w:t xml:space="preserve">, </w:t>
            </w:r>
            <w:r w:rsidR="007F152D" w:rsidRPr="00115811">
              <w:rPr>
                <w:b/>
                <w:sz w:val="20"/>
              </w:rPr>
              <w:t>en los términos del punto 7 de esta acta</w:t>
            </w:r>
            <w:r w:rsidR="0077442B" w:rsidRPr="00115811">
              <w:rPr>
                <w:b/>
                <w:sz w:val="20"/>
              </w:rPr>
              <w:t>.</w:t>
            </w:r>
            <w:r w:rsidR="007F152D" w:rsidRPr="00115811">
              <w:rPr>
                <w:b/>
                <w:sz w:val="20"/>
              </w:rPr>
              <w:t xml:space="preserve"> </w:t>
            </w:r>
          </w:p>
          <w:p w14:paraId="6C9918A5" w14:textId="77777777" w:rsidR="007F152D" w:rsidRPr="00115811" w:rsidRDefault="007F152D" w:rsidP="007F152D">
            <w:pPr>
              <w:jc w:val="both"/>
              <w:rPr>
                <w:rFonts w:ascii="Century Gothic" w:hAnsi="Century Gothic"/>
                <w:b/>
              </w:rPr>
            </w:pPr>
          </w:p>
          <w:p w14:paraId="485353CC" w14:textId="77777777" w:rsidR="007F152D" w:rsidRPr="00115811" w:rsidRDefault="007F152D" w:rsidP="007F152D">
            <w:pPr>
              <w:jc w:val="both"/>
              <w:rPr>
                <w:rFonts w:ascii="Century Gothic" w:hAnsi="Century Gothic"/>
                <w:b/>
              </w:rPr>
            </w:pPr>
            <w:r w:rsidRPr="00115811">
              <w:rPr>
                <w:rFonts w:ascii="Century Gothic" w:hAnsi="Century Gothic"/>
                <w:b/>
              </w:rPr>
              <w:t>Se aprueba celebrar los contratos correspondientes para la formalización de dichas adquisiciones.</w:t>
            </w:r>
          </w:p>
          <w:p w14:paraId="3FC29BA4" w14:textId="77777777" w:rsidR="007F152D" w:rsidRPr="00115811" w:rsidRDefault="007F152D" w:rsidP="007F152D">
            <w:pPr>
              <w:jc w:val="both"/>
              <w:rPr>
                <w:rFonts w:ascii="Century Gothic" w:hAnsi="Century Gothic"/>
                <w:b/>
              </w:rPr>
            </w:pPr>
          </w:p>
          <w:p w14:paraId="27D9B6F3" w14:textId="77777777" w:rsidR="007F152D" w:rsidRPr="00115811" w:rsidRDefault="007F152D" w:rsidP="007F152D">
            <w:pPr>
              <w:jc w:val="both"/>
              <w:rPr>
                <w:rFonts w:ascii="Century Gothic" w:hAnsi="Century Gothic"/>
                <w:b/>
              </w:rPr>
            </w:pPr>
            <w:r w:rsidRPr="00115811">
              <w:rPr>
                <w:rFonts w:ascii="Century Gothic" w:hAnsi="Century Gothic"/>
                <w:b/>
              </w:rPr>
              <w:t xml:space="preserve">Se instruye a la Dirección General </w:t>
            </w:r>
            <w:r w:rsidR="00E65309" w:rsidRPr="00115811">
              <w:rPr>
                <w:rFonts w:ascii="Century Gothic" w:hAnsi="Century Gothic"/>
                <w:b/>
              </w:rPr>
              <w:t>Administrativa y/o a la Unidad Centralizada de Compras de este Tribunal para la ejecución del presente acuerdo.</w:t>
            </w:r>
          </w:p>
          <w:p w14:paraId="664C4FFB" w14:textId="77777777" w:rsidR="007F152D" w:rsidRPr="00115811" w:rsidRDefault="007F152D" w:rsidP="007F152D">
            <w:pPr>
              <w:jc w:val="both"/>
              <w:rPr>
                <w:rFonts w:ascii="Century Gothic" w:hAnsi="Century Gothic"/>
                <w:b/>
              </w:rPr>
            </w:pPr>
          </w:p>
          <w:p w14:paraId="18A549DF" w14:textId="77777777" w:rsidR="00C10F6F" w:rsidRPr="007F152D" w:rsidRDefault="007F152D" w:rsidP="007F152D">
            <w:pPr>
              <w:jc w:val="both"/>
              <w:rPr>
                <w:rFonts w:ascii="Century Gothic" w:hAnsi="Century Gothic"/>
                <w:b/>
                <w:u w:val="single"/>
                <w:lang w:val="es-MX"/>
              </w:rPr>
            </w:pPr>
            <w:r w:rsidRPr="00115811">
              <w:rPr>
                <w:rFonts w:ascii="Century Gothic" w:hAnsi="Century Gothic"/>
                <w:b/>
              </w:rPr>
              <w:t>Se ordena comunicar este acuerdo al Titular de la Dirección General Administrativa para los efectos jurídicos y administrativos conducentes.</w:t>
            </w:r>
          </w:p>
        </w:tc>
      </w:tr>
    </w:tbl>
    <w:p w14:paraId="2AE8C51E" w14:textId="77777777" w:rsidR="00B01857" w:rsidRDefault="00B01857" w:rsidP="00784643">
      <w:pPr>
        <w:pStyle w:val="Sangradetextonormal"/>
        <w:spacing w:after="0" w:line="276" w:lineRule="auto"/>
        <w:ind w:left="0"/>
        <w:jc w:val="both"/>
        <w:rPr>
          <w:rFonts w:ascii="Century Gothic" w:hAnsi="Century Gothic"/>
          <w:lang w:val="es-MX"/>
        </w:rPr>
      </w:pPr>
    </w:p>
    <w:p w14:paraId="3EDEE3E5" w14:textId="77777777" w:rsidR="00457478" w:rsidRDefault="00457478" w:rsidP="00784643">
      <w:pPr>
        <w:pStyle w:val="Sangradetextonormal"/>
        <w:spacing w:after="0" w:line="276" w:lineRule="auto"/>
        <w:ind w:left="0"/>
        <w:jc w:val="both"/>
        <w:rPr>
          <w:rFonts w:ascii="Century Gothic" w:hAnsi="Century Gothic"/>
          <w:lang w:val="es-MX"/>
        </w:rPr>
      </w:pPr>
    </w:p>
    <w:p w14:paraId="07D9936C" w14:textId="77777777" w:rsidR="002D34A1" w:rsidRPr="003D10DE" w:rsidRDefault="00592DC9" w:rsidP="002D34A1">
      <w:pPr>
        <w:pStyle w:val="Textosinformato"/>
        <w:spacing w:line="276" w:lineRule="auto"/>
        <w:jc w:val="center"/>
        <w:rPr>
          <w:b/>
          <w:sz w:val="28"/>
          <w:szCs w:val="28"/>
          <w:lang w:val="es-MX"/>
        </w:rPr>
      </w:pPr>
      <w:r>
        <w:rPr>
          <w:b/>
          <w:sz w:val="28"/>
          <w:szCs w:val="28"/>
          <w:lang w:val="es-MX"/>
        </w:rPr>
        <w:t>-8</w:t>
      </w:r>
      <w:r w:rsidR="002D34A1" w:rsidRPr="003032CF">
        <w:rPr>
          <w:b/>
          <w:sz w:val="28"/>
          <w:szCs w:val="28"/>
          <w:lang w:val="es-MX"/>
        </w:rPr>
        <w:t>-</w:t>
      </w:r>
    </w:p>
    <w:p w14:paraId="40F957CC" w14:textId="77777777" w:rsidR="00B01857" w:rsidRDefault="00B01857" w:rsidP="00784643">
      <w:pPr>
        <w:pStyle w:val="Sangradetextonormal"/>
        <w:spacing w:after="0" w:line="276" w:lineRule="auto"/>
        <w:ind w:left="0"/>
        <w:jc w:val="both"/>
        <w:rPr>
          <w:rFonts w:ascii="Century Gothic" w:hAnsi="Century Gothic"/>
          <w:lang w:val="es-MX"/>
        </w:rPr>
      </w:pPr>
    </w:p>
    <w:p w14:paraId="38AA047A" w14:textId="77777777" w:rsidR="00D87092" w:rsidRDefault="0054552E" w:rsidP="00592DC9">
      <w:pPr>
        <w:pStyle w:val="Sangradetextonormal"/>
        <w:spacing w:after="0" w:line="276" w:lineRule="auto"/>
        <w:ind w:left="0"/>
        <w:jc w:val="both"/>
        <w:rPr>
          <w:rFonts w:ascii="Century Gothic" w:hAnsi="Century Gothic"/>
          <w:b/>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DC3804">
        <w:rPr>
          <w:rFonts w:ascii="Century Gothic" w:hAnsi="Century Gothic"/>
          <w:b/>
          <w:lang w:val="es-MX"/>
        </w:rPr>
        <w:t xml:space="preserve">ocho </w:t>
      </w:r>
      <w:r w:rsidRPr="003032CF">
        <w:rPr>
          <w:rFonts w:ascii="Century Gothic" w:hAnsi="Century Gothic"/>
          <w:lang w:val="es-MX"/>
        </w:rPr>
        <w:t>y corresponde a</w:t>
      </w:r>
      <w:r w:rsidR="00F874A9">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F73F15">
        <w:rPr>
          <w:rFonts w:ascii="Century Gothic" w:hAnsi="Century Gothic"/>
          <w:lang w:val="es-MX"/>
        </w:rPr>
        <w:t xml:space="preserve"> </w:t>
      </w:r>
      <w:r w:rsidR="00F73F15" w:rsidRPr="00F73F15">
        <w:rPr>
          <w:rFonts w:ascii="Century Gothic" w:hAnsi="Century Gothic"/>
          <w:b/>
        </w:rPr>
        <w:t>Aprobación para realizar adquisiciones y contrataciones urgentes para el debido funcionamiento de este Tribunal, para el inicio de labores del 2021.</w:t>
      </w:r>
    </w:p>
    <w:p w14:paraId="6D7A8E37" w14:textId="77777777" w:rsidR="002A6066" w:rsidRDefault="002A6066" w:rsidP="00592DC9">
      <w:pPr>
        <w:pStyle w:val="Sangradetextonormal"/>
        <w:spacing w:after="0" w:line="276" w:lineRule="auto"/>
        <w:ind w:left="0"/>
        <w:jc w:val="both"/>
        <w:rPr>
          <w:rFonts w:ascii="Century Gothic" w:hAnsi="Century Gothic"/>
          <w:b/>
        </w:rPr>
      </w:pPr>
    </w:p>
    <w:p w14:paraId="11AEC247" w14:textId="77777777" w:rsidR="002A6066" w:rsidRPr="002A6066" w:rsidRDefault="002A6066" w:rsidP="002A6066">
      <w:pPr>
        <w:pStyle w:val="Textosinformato"/>
        <w:spacing w:line="276" w:lineRule="auto"/>
        <w:rPr>
          <w:sz w:val="20"/>
        </w:rPr>
      </w:pPr>
      <w:r w:rsidRPr="002A6066">
        <w:rPr>
          <w:sz w:val="20"/>
        </w:rPr>
        <w:t>Hago del conocimiento a la H. Junta de Administración</w:t>
      </w:r>
      <w:r>
        <w:rPr>
          <w:sz w:val="20"/>
        </w:rPr>
        <w:t xml:space="preserve"> que una vez que fue aprobado el presupuesto para este ejercicio fiscal 2021, se deben cubrir </w:t>
      </w:r>
      <w:r w:rsidRPr="002A6066">
        <w:rPr>
          <w:sz w:val="20"/>
        </w:rPr>
        <w:t xml:space="preserve">las necesidades de bienes y servicios que requiere ordinariamente el Tribunal de Justicia Administrativa, para el cumplimiento de objetivos, </w:t>
      </w:r>
      <w:r>
        <w:rPr>
          <w:sz w:val="20"/>
        </w:rPr>
        <w:t xml:space="preserve">por lo que </w:t>
      </w:r>
      <w:r w:rsidR="00155548">
        <w:rPr>
          <w:sz w:val="20"/>
        </w:rPr>
        <w:t xml:space="preserve">se pide se autorice a la </w:t>
      </w:r>
      <w:r w:rsidR="002C6203">
        <w:rPr>
          <w:sz w:val="20"/>
        </w:rPr>
        <w:t>Dirección</w:t>
      </w:r>
      <w:r w:rsidR="00155548">
        <w:rPr>
          <w:sz w:val="20"/>
        </w:rPr>
        <w:t xml:space="preserve"> General Administrativa</w:t>
      </w:r>
      <w:r w:rsidR="00415665">
        <w:rPr>
          <w:sz w:val="20"/>
        </w:rPr>
        <w:t xml:space="preserve"> y/o a la Unidad Centralizada de </w:t>
      </w:r>
      <w:r w:rsidR="00415665">
        <w:rPr>
          <w:sz w:val="20"/>
        </w:rPr>
        <w:lastRenderedPageBreak/>
        <w:t>Compras</w:t>
      </w:r>
      <w:r w:rsidR="00155548">
        <w:rPr>
          <w:sz w:val="20"/>
        </w:rPr>
        <w:t xml:space="preserve"> para que</w:t>
      </w:r>
      <w:r w:rsidR="002C6203">
        <w:rPr>
          <w:sz w:val="20"/>
        </w:rPr>
        <w:t xml:space="preserve"> lleve</w:t>
      </w:r>
      <w:r w:rsidR="004772C6">
        <w:rPr>
          <w:sz w:val="20"/>
        </w:rPr>
        <w:t xml:space="preserve"> a cabo las adjudicaciones directas</w:t>
      </w:r>
      <w:r w:rsidRPr="002A6066">
        <w:rPr>
          <w:sz w:val="20"/>
        </w:rPr>
        <w:t xml:space="preserve"> </w:t>
      </w:r>
      <w:r w:rsidR="00155548">
        <w:rPr>
          <w:sz w:val="20"/>
        </w:rPr>
        <w:t xml:space="preserve">improrrogables </w:t>
      </w:r>
      <w:r w:rsidR="002C6203">
        <w:rPr>
          <w:sz w:val="20"/>
        </w:rPr>
        <w:t>para cub</w:t>
      </w:r>
      <w:r w:rsidR="000F6084">
        <w:rPr>
          <w:sz w:val="20"/>
        </w:rPr>
        <w:t xml:space="preserve">rir las necesidades en mención solo </w:t>
      </w:r>
      <w:r w:rsidR="002C6203">
        <w:rPr>
          <w:sz w:val="20"/>
        </w:rPr>
        <w:t xml:space="preserve">para el mes de enero y hasta febrero de este 2021, </w:t>
      </w:r>
      <w:r w:rsidRPr="002A6066">
        <w:rPr>
          <w:sz w:val="20"/>
        </w:rPr>
        <w:t>correspondientes a:</w:t>
      </w:r>
    </w:p>
    <w:p w14:paraId="785FDFA7" w14:textId="77777777" w:rsidR="002A6066" w:rsidRPr="002A6066" w:rsidRDefault="002A6066" w:rsidP="002A6066">
      <w:pPr>
        <w:pStyle w:val="Textosinformato"/>
        <w:spacing w:line="276" w:lineRule="auto"/>
        <w:ind w:left="720"/>
        <w:rPr>
          <w:sz w:val="20"/>
        </w:rPr>
      </w:pPr>
    </w:p>
    <w:p w14:paraId="1113FCE9" w14:textId="77777777" w:rsidR="002A6066" w:rsidRPr="009A45F3" w:rsidRDefault="002A6066" w:rsidP="009A45F3">
      <w:pPr>
        <w:pStyle w:val="Textosinformato"/>
        <w:numPr>
          <w:ilvl w:val="0"/>
          <w:numId w:val="45"/>
        </w:numPr>
        <w:spacing w:line="276" w:lineRule="auto"/>
        <w:rPr>
          <w:sz w:val="20"/>
        </w:rPr>
      </w:pPr>
      <w:r>
        <w:rPr>
          <w:sz w:val="20"/>
        </w:rPr>
        <w:t xml:space="preserve">Pruebas rápidas y PCR para la </w:t>
      </w:r>
      <w:r w:rsidRPr="002A6066">
        <w:rPr>
          <w:sz w:val="20"/>
        </w:rPr>
        <w:t>detección del virus</w:t>
      </w:r>
      <w:r w:rsidRPr="002A6066">
        <w:rPr>
          <w:color w:val="000000"/>
          <w:sz w:val="20"/>
        </w:rPr>
        <w:t xml:space="preserve"> SARS-COV2 (COVID-19)</w:t>
      </w:r>
      <w:r>
        <w:rPr>
          <w:color w:val="000000"/>
          <w:sz w:val="20"/>
        </w:rPr>
        <w:t>.</w:t>
      </w:r>
    </w:p>
    <w:p w14:paraId="46DA3835" w14:textId="77777777" w:rsidR="002A6066" w:rsidRPr="009A45F3" w:rsidRDefault="002A6066" w:rsidP="009A45F3">
      <w:pPr>
        <w:pStyle w:val="Textosinformato"/>
        <w:numPr>
          <w:ilvl w:val="0"/>
          <w:numId w:val="45"/>
        </w:numPr>
        <w:spacing w:line="276" w:lineRule="auto"/>
        <w:rPr>
          <w:sz w:val="20"/>
        </w:rPr>
      </w:pPr>
      <w:r w:rsidRPr="002A6066">
        <w:rPr>
          <w:sz w:val="20"/>
        </w:rPr>
        <w:t xml:space="preserve">Papelería oficial. </w:t>
      </w:r>
    </w:p>
    <w:p w14:paraId="3CAB209F" w14:textId="77777777" w:rsidR="002A6066" w:rsidRPr="002A6066" w:rsidRDefault="002A6066" w:rsidP="008951E2">
      <w:pPr>
        <w:pStyle w:val="Textosinformato"/>
        <w:numPr>
          <w:ilvl w:val="0"/>
          <w:numId w:val="45"/>
        </w:numPr>
        <w:spacing w:line="276" w:lineRule="auto"/>
        <w:rPr>
          <w:sz w:val="20"/>
        </w:rPr>
      </w:pPr>
      <w:r w:rsidRPr="002A6066">
        <w:rPr>
          <w:sz w:val="20"/>
        </w:rPr>
        <w:t>Renta de equipos de fotocopiado e impresión.</w:t>
      </w:r>
    </w:p>
    <w:p w14:paraId="0C0F45A9" w14:textId="77777777" w:rsidR="002A6066" w:rsidRPr="009A45F3" w:rsidRDefault="002A6066" w:rsidP="009A45F3">
      <w:pPr>
        <w:pStyle w:val="Textosinformato"/>
        <w:numPr>
          <w:ilvl w:val="0"/>
          <w:numId w:val="45"/>
        </w:numPr>
        <w:spacing w:line="276" w:lineRule="auto"/>
        <w:rPr>
          <w:sz w:val="20"/>
        </w:rPr>
      </w:pPr>
      <w:r w:rsidRPr="002A6066">
        <w:rPr>
          <w:sz w:val="20"/>
        </w:rPr>
        <w:t>Servicio de limpieza y recolección de basura.</w:t>
      </w:r>
    </w:p>
    <w:p w14:paraId="40F02C53" w14:textId="77777777" w:rsidR="002A6066" w:rsidRPr="009A45F3" w:rsidRDefault="002A6066" w:rsidP="009A45F3">
      <w:pPr>
        <w:pStyle w:val="Textosinformato"/>
        <w:numPr>
          <w:ilvl w:val="0"/>
          <w:numId w:val="45"/>
        </w:numPr>
        <w:spacing w:line="276" w:lineRule="auto"/>
        <w:rPr>
          <w:sz w:val="20"/>
        </w:rPr>
      </w:pPr>
      <w:r w:rsidRPr="002A6066">
        <w:rPr>
          <w:sz w:val="20"/>
        </w:rPr>
        <w:t>Seguridad Privada.</w:t>
      </w:r>
    </w:p>
    <w:p w14:paraId="58E15460" w14:textId="77777777" w:rsidR="002A6066" w:rsidRPr="00FA5A11" w:rsidRDefault="002A6066" w:rsidP="002A6066">
      <w:pPr>
        <w:pStyle w:val="Textosinformato"/>
        <w:spacing w:line="276" w:lineRule="auto"/>
        <w:ind w:left="720"/>
        <w:rPr>
          <w:sz w:val="18"/>
          <w:szCs w:val="18"/>
        </w:rPr>
      </w:pPr>
    </w:p>
    <w:p w14:paraId="364B44D9" w14:textId="77777777" w:rsidR="007E71C3" w:rsidRDefault="007E71C3" w:rsidP="002A6066">
      <w:pPr>
        <w:pStyle w:val="Textosinformato"/>
        <w:spacing w:line="276" w:lineRule="auto"/>
        <w:rPr>
          <w:sz w:val="20"/>
        </w:rPr>
      </w:pPr>
    </w:p>
    <w:p w14:paraId="576EDA1D" w14:textId="4AF1B8CC" w:rsidR="002A6066" w:rsidRDefault="002A6066" w:rsidP="002A6066">
      <w:pPr>
        <w:pStyle w:val="Textosinformato"/>
        <w:spacing w:line="276" w:lineRule="auto"/>
        <w:rPr>
          <w:sz w:val="20"/>
        </w:rPr>
      </w:pPr>
      <w:r>
        <w:rPr>
          <w:sz w:val="20"/>
        </w:rPr>
        <w:t>De lo anterior, resulta necesario realizar las adquisiciones y contra</w:t>
      </w:r>
      <w:r w:rsidR="00891043">
        <w:rPr>
          <w:sz w:val="20"/>
        </w:rPr>
        <w:t>ta</w:t>
      </w:r>
      <w:r>
        <w:rPr>
          <w:sz w:val="20"/>
        </w:rPr>
        <w:t>ciones urgentes que permitan seguir con las actividades ordinarias de este Tribunal y dar continuidad a la operación de este Ente,</w:t>
      </w:r>
      <w:r w:rsidR="00FA22B7">
        <w:rPr>
          <w:sz w:val="20"/>
        </w:rPr>
        <w:t xml:space="preserve"> </w:t>
      </w:r>
      <w:r w:rsidR="00FA22B7">
        <w:rPr>
          <w:sz w:val="20"/>
          <w:lang w:val="es-MX"/>
        </w:rPr>
        <w:t>solo para el mes de enero y hasta febrero 2021,</w:t>
      </w:r>
      <w:r>
        <w:rPr>
          <w:sz w:val="20"/>
        </w:rPr>
        <w:t xml:space="preserve"> ya que</w:t>
      </w:r>
      <w:r w:rsidRPr="00576EE2">
        <w:rPr>
          <w:sz w:val="20"/>
        </w:rPr>
        <w:t xml:space="preserve"> </w:t>
      </w:r>
      <w:r>
        <w:rPr>
          <w:sz w:val="20"/>
        </w:rPr>
        <w:t xml:space="preserve">en el tiempo requerido no es posible obtener los bienes y servicios indispensables por medio de un proceso de licitación pública. </w:t>
      </w:r>
    </w:p>
    <w:p w14:paraId="52B2724F" w14:textId="77777777" w:rsidR="002A6066" w:rsidRDefault="002A6066" w:rsidP="002A6066">
      <w:pPr>
        <w:pStyle w:val="Textosinformato"/>
        <w:spacing w:line="276" w:lineRule="auto"/>
        <w:rPr>
          <w:sz w:val="20"/>
        </w:rPr>
      </w:pPr>
    </w:p>
    <w:p w14:paraId="22D8307F" w14:textId="1DAF1F74" w:rsidR="00384D35" w:rsidRPr="00CE71DD" w:rsidRDefault="00384D35" w:rsidP="00592DC9">
      <w:pPr>
        <w:pStyle w:val="Sangradetextonormal"/>
        <w:spacing w:after="0" w:line="276" w:lineRule="auto"/>
        <w:ind w:left="0"/>
        <w:jc w:val="both"/>
        <w:rPr>
          <w:rFonts w:ascii="Century Gothic" w:hAnsi="Century Gothic"/>
          <w:lang w:val="es-MX"/>
        </w:rPr>
      </w:pPr>
      <w:r w:rsidRPr="00CE71DD">
        <w:rPr>
          <w:rFonts w:ascii="Century Gothic" w:hAnsi="Century Gothic"/>
          <w:lang w:val="es-MX"/>
        </w:rPr>
        <w:t>Por otra parte, en este punto solicito a la Junta de Administración</w:t>
      </w:r>
      <w:r w:rsidR="00864418">
        <w:rPr>
          <w:rFonts w:ascii="Century Gothic" w:hAnsi="Century Gothic"/>
          <w:lang w:val="es-MX"/>
        </w:rPr>
        <w:t xml:space="preserve"> </w:t>
      </w:r>
      <w:r w:rsidR="00CE71DD" w:rsidRPr="00CE71DD">
        <w:rPr>
          <w:rFonts w:ascii="Century Gothic" w:hAnsi="Century Gothic"/>
        </w:rPr>
        <w:t xml:space="preserve">que una vez que fue aprobado el presupuesto para este ejercicio fiscal 2021, </w:t>
      </w:r>
      <w:r w:rsidR="00C16255">
        <w:rPr>
          <w:rFonts w:ascii="Century Gothic" w:hAnsi="Century Gothic"/>
        </w:rPr>
        <w:t xml:space="preserve"> y en vía de </w:t>
      </w:r>
      <w:r w:rsidR="00CE71DD" w:rsidRPr="00CE71DD">
        <w:rPr>
          <w:rFonts w:ascii="Century Gothic" w:hAnsi="Century Gothic"/>
        </w:rPr>
        <w:t>cubrir las necesidades de bienes y servi</w:t>
      </w:r>
      <w:r w:rsidR="00C16255">
        <w:rPr>
          <w:rFonts w:ascii="Century Gothic" w:hAnsi="Century Gothic"/>
        </w:rPr>
        <w:t xml:space="preserve">cios que requiere </w:t>
      </w:r>
      <w:r w:rsidR="00CE71DD" w:rsidRPr="00CE71DD">
        <w:rPr>
          <w:rFonts w:ascii="Century Gothic" w:hAnsi="Century Gothic"/>
        </w:rPr>
        <w:t xml:space="preserve">el Tribunal de Justicia Administrativa, para el cumplimiento de objetivos, </w:t>
      </w:r>
      <w:r w:rsidR="00C16255">
        <w:rPr>
          <w:rFonts w:ascii="Century Gothic" w:hAnsi="Century Gothic"/>
        </w:rPr>
        <w:t xml:space="preserve">se </w:t>
      </w:r>
      <w:r w:rsidR="00A90A36">
        <w:rPr>
          <w:rFonts w:ascii="Century Gothic" w:hAnsi="Century Gothic"/>
        </w:rPr>
        <w:t xml:space="preserve">solicita la aprobación correspondiente </w:t>
      </w:r>
      <w:r w:rsidR="00A90A36" w:rsidRPr="003B6152">
        <w:rPr>
          <w:rFonts w:ascii="Century Gothic" w:hAnsi="Century Gothic"/>
          <w:b/>
        </w:rPr>
        <w:t>para</w:t>
      </w:r>
      <w:r w:rsidR="00916455" w:rsidRPr="003B6152">
        <w:rPr>
          <w:rFonts w:ascii="Century Gothic" w:hAnsi="Century Gothic"/>
          <w:b/>
        </w:rPr>
        <w:t xml:space="preserve"> prorrogar el contrato de arrendamiento</w:t>
      </w:r>
      <w:r w:rsidR="00916455">
        <w:rPr>
          <w:rFonts w:ascii="Century Gothic" w:hAnsi="Century Gothic"/>
        </w:rPr>
        <w:t xml:space="preserve"> del inmueble donde se encuentran las instalaciones de Sala Superior</w:t>
      </w:r>
      <w:r w:rsidR="003B6152">
        <w:rPr>
          <w:rFonts w:ascii="Century Gothic" w:hAnsi="Century Gothic"/>
        </w:rPr>
        <w:t xml:space="preserve">, </w:t>
      </w:r>
      <w:r w:rsidR="00937B57">
        <w:rPr>
          <w:rFonts w:ascii="Century Gothic" w:hAnsi="Century Gothic"/>
        </w:rPr>
        <w:t>finca marcada con el número 2663, de la Avenida Niños Héroes, de la Colonia Jardines del Bosque, en Guadalajar</w:t>
      </w:r>
      <w:r w:rsidR="003B6152">
        <w:rPr>
          <w:rFonts w:ascii="Century Gothic" w:hAnsi="Century Gothic"/>
        </w:rPr>
        <w:t xml:space="preserve">a, Jalisco, con una </w:t>
      </w:r>
      <w:r w:rsidR="003B6152" w:rsidRPr="0045360F">
        <w:rPr>
          <w:rFonts w:ascii="Century Gothic" w:hAnsi="Century Gothic"/>
          <w:b/>
        </w:rPr>
        <w:t>vigencia de 12 meses, que concluirá el 31 de enero de 2022</w:t>
      </w:r>
      <w:r w:rsidR="003B6152">
        <w:rPr>
          <w:rFonts w:ascii="Century Gothic" w:hAnsi="Century Gothic"/>
        </w:rPr>
        <w:t>,</w:t>
      </w:r>
      <w:r w:rsidR="001F21D4">
        <w:rPr>
          <w:rFonts w:ascii="Century Gothic" w:hAnsi="Century Gothic"/>
        </w:rPr>
        <w:t xml:space="preserve"> manteniendo</w:t>
      </w:r>
      <w:r w:rsidR="003B6152">
        <w:rPr>
          <w:rFonts w:ascii="Century Gothic" w:hAnsi="Century Gothic"/>
        </w:rPr>
        <w:t xml:space="preserve"> el precio de renta del año</w:t>
      </w:r>
      <w:r w:rsidR="001F21D4">
        <w:rPr>
          <w:rFonts w:ascii="Century Gothic" w:hAnsi="Century Gothic"/>
        </w:rPr>
        <w:t xml:space="preserve"> pasado</w:t>
      </w:r>
      <w:r w:rsidR="003B6152">
        <w:rPr>
          <w:rFonts w:ascii="Century Gothic" w:hAnsi="Century Gothic"/>
        </w:rPr>
        <w:t xml:space="preserve">, el cual es de </w:t>
      </w:r>
      <w:r w:rsidR="003B6152" w:rsidRPr="001F21D4">
        <w:rPr>
          <w:rFonts w:ascii="Century Gothic" w:hAnsi="Century Gothic"/>
          <w:b/>
        </w:rPr>
        <w:t>$</w:t>
      </w:r>
      <w:r w:rsidR="00F12453">
        <w:rPr>
          <w:rFonts w:ascii="Century Gothic" w:hAnsi="Century Gothic"/>
          <w:b/>
        </w:rPr>
        <w:t xml:space="preserve">102,830.19 </w:t>
      </w:r>
      <w:r w:rsidR="003B6152" w:rsidRPr="007579B3">
        <w:rPr>
          <w:rFonts w:ascii="Century Gothic" w:hAnsi="Century Gothic"/>
          <w:b/>
        </w:rPr>
        <w:t>(C</w:t>
      </w:r>
      <w:r w:rsidR="003145B3">
        <w:rPr>
          <w:rFonts w:ascii="Century Gothic" w:hAnsi="Century Gothic"/>
          <w:b/>
        </w:rPr>
        <w:t>iento dos mil ochocientos treinta</w:t>
      </w:r>
      <w:r w:rsidR="003B6152" w:rsidRPr="007579B3">
        <w:rPr>
          <w:rFonts w:ascii="Century Gothic" w:hAnsi="Century Gothic"/>
          <w:b/>
        </w:rPr>
        <w:t xml:space="preserve"> pesos </w:t>
      </w:r>
      <w:r w:rsidR="003145B3">
        <w:rPr>
          <w:rFonts w:ascii="Century Gothic" w:hAnsi="Century Gothic"/>
          <w:b/>
        </w:rPr>
        <w:t>19</w:t>
      </w:r>
      <w:r w:rsidR="004D6881" w:rsidRPr="007579B3">
        <w:rPr>
          <w:rFonts w:ascii="Century Gothic" w:hAnsi="Century Gothic"/>
          <w:b/>
        </w:rPr>
        <w:t>/100 M.N)</w:t>
      </w:r>
      <w:r w:rsidR="001F21D4" w:rsidRPr="007579B3">
        <w:rPr>
          <w:rFonts w:ascii="Century Gothic" w:hAnsi="Century Gothic"/>
          <w:b/>
        </w:rPr>
        <w:t>,</w:t>
      </w:r>
      <w:r w:rsidR="007579B3">
        <w:rPr>
          <w:rFonts w:ascii="Century Gothic" w:hAnsi="Century Gothic"/>
          <w:b/>
        </w:rPr>
        <w:t xml:space="preserve"> </w:t>
      </w:r>
      <w:r w:rsidR="00160084">
        <w:rPr>
          <w:rFonts w:ascii="Century Gothic" w:hAnsi="Century Gothic"/>
          <w:b/>
        </w:rPr>
        <w:t xml:space="preserve">más </w:t>
      </w:r>
      <w:r w:rsidR="007579B3">
        <w:rPr>
          <w:rFonts w:ascii="Century Gothic" w:hAnsi="Century Gothic"/>
          <w:b/>
        </w:rPr>
        <w:t>IVA, de forma mensual.</w:t>
      </w:r>
    </w:p>
    <w:p w14:paraId="5AC92BE9" w14:textId="77777777" w:rsidR="00A90A36" w:rsidRDefault="00A90A36" w:rsidP="00592DC9">
      <w:pPr>
        <w:pStyle w:val="Sangradetextonormal"/>
        <w:spacing w:after="0" w:line="276" w:lineRule="auto"/>
        <w:ind w:left="0"/>
        <w:jc w:val="both"/>
        <w:rPr>
          <w:rFonts w:ascii="Century Gothic" w:hAnsi="Century Gothic"/>
          <w:lang w:val="es-MX"/>
        </w:rPr>
      </w:pPr>
    </w:p>
    <w:p w14:paraId="72A67730" w14:textId="77777777" w:rsidR="00A90A36" w:rsidRPr="00446A1C" w:rsidRDefault="00581578" w:rsidP="00A90A36">
      <w:pPr>
        <w:pStyle w:val="Textosinformato"/>
        <w:spacing w:line="276" w:lineRule="auto"/>
        <w:rPr>
          <w:sz w:val="20"/>
          <w:lang w:val="es-MX"/>
        </w:rPr>
      </w:pPr>
      <w:r>
        <w:rPr>
          <w:sz w:val="20"/>
          <w:lang w:val="es-MX"/>
        </w:rPr>
        <w:t>Todo l</w:t>
      </w:r>
      <w:r w:rsidR="00A90A36">
        <w:rPr>
          <w:sz w:val="20"/>
          <w:lang w:val="es-MX"/>
        </w:rPr>
        <w:t xml:space="preserve">o anterior en apego a la legislación en materia de compras aplicable y al Programa Anual de Adquisiciones, Arrendamientos y Servicios para este Tribunal, que se agregó en el </w:t>
      </w:r>
      <w:r w:rsidR="00A90A36" w:rsidRPr="008B6A70">
        <w:rPr>
          <w:b/>
          <w:sz w:val="20"/>
          <w:lang w:val="es-MX"/>
        </w:rPr>
        <w:t>ANEXO 4</w:t>
      </w:r>
      <w:r w:rsidR="00A90A36">
        <w:rPr>
          <w:b/>
          <w:sz w:val="20"/>
          <w:lang w:val="es-MX"/>
        </w:rPr>
        <w:t>.</w:t>
      </w:r>
    </w:p>
    <w:p w14:paraId="77375BB4" w14:textId="77777777" w:rsidR="00A90A36" w:rsidRDefault="00A90A36" w:rsidP="00592DC9">
      <w:pPr>
        <w:pStyle w:val="Sangradetextonormal"/>
        <w:spacing w:after="0" w:line="276" w:lineRule="auto"/>
        <w:ind w:left="0"/>
        <w:jc w:val="both"/>
        <w:rPr>
          <w:rFonts w:ascii="Century Gothic" w:hAnsi="Century Gothic"/>
          <w:lang w:val="es-MX"/>
        </w:rPr>
      </w:pPr>
    </w:p>
    <w:p w14:paraId="21C5FE8E" w14:textId="28DB533B" w:rsidR="003E33C9" w:rsidRPr="00596246" w:rsidRDefault="003E33C9" w:rsidP="0052323C">
      <w:pPr>
        <w:pStyle w:val="Epgrafe1"/>
        <w:spacing w:line="276" w:lineRule="auto"/>
        <w:jc w:val="both"/>
        <w:rPr>
          <w:rFonts w:ascii="Century Gothic" w:hAnsi="Century Gothic"/>
          <w:b w:val="0"/>
          <w:bCs/>
          <w:sz w:val="20"/>
        </w:rPr>
      </w:pPr>
      <w:r w:rsidRPr="0052323C">
        <w:rPr>
          <w:rFonts w:ascii="Century Gothic" w:hAnsi="Century Gothic"/>
          <w:b w:val="0"/>
          <w:bCs/>
          <w:sz w:val="20"/>
          <w:lang w:val="es-MX"/>
        </w:rPr>
        <w:t>En uso de la voz el</w:t>
      </w:r>
      <w:r w:rsidRPr="00596246">
        <w:rPr>
          <w:rFonts w:ascii="Century Gothic" w:hAnsi="Century Gothic"/>
          <w:sz w:val="20"/>
          <w:lang w:val="es-MX"/>
        </w:rPr>
        <w:t xml:space="preserve"> Magistrado Presidente: </w:t>
      </w:r>
      <w:r w:rsidRPr="00596246">
        <w:rPr>
          <w:rFonts w:ascii="Century Gothic" w:hAnsi="Century Gothic"/>
          <w:b w:val="0"/>
          <w:bCs/>
          <w:sz w:val="20"/>
          <w:lang w:val="es-MX"/>
        </w:rPr>
        <w:t xml:space="preserve">Pongo a consideración de los Magistrados que </w:t>
      </w:r>
      <w:r w:rsidR="00F73F15" w:rsidRPr="00596246">
        <w:rPr>
          <w:rFonts w:ascii="Century Gothic" w:hAnsi="Century Gothic"/>
          <w:b w:val="0"/>
          <w:bCs/>
          <w:sz w:val="20"/>
          <w:lang w:val="es-MX"/>
        </w:rPr>
        <w:t>conforman esta</w:t>
      </w:r>
      <w:r w:rsidRPr="00596246">
        <w:rPr>
          <w:rFonts w:ascii="Century Gothic" w:hAnsi="Century Gothic"/>
          <w:b w:val="0"/>
          <w:bCs/>
          <w:sz w:val="20"/>
          <w:lang w:val="es-MX"/>
        </w:rPr>
        <w:t xml:space="preserve"> Junta de Administración,</w:t>
      </w:r>
      <w:r w:rsidR="00237360" w:rsidRPr="00596246">
        <w:rPr>
          <w:rFonts w:ascii="Century Gothic" w:hAnsi="Century Gothic"/>
          <w:b w:val="0"/>
          <w:bCs/>
          <w:sz w:val="20"/>
        </w:rPr>
        <w:t xml:space="preserve"> </w:t>
      </w:r>
      <w:r w:rsidR="00F73F15" w:rsidRPr="00596246">
        <w:rPr>
          <w:rFonts w:ascii="Century Gothic" w:hAnsi="Century Gothic"/>
          <w:b w:val="0"/>
          <w:bCs/>
          <w:sz w:val="20"/>
        </w:rPr>
        <w:t>la aprobación para realizar adquisiciones y contrataciones urgentes para el debido funcionamiento de este Tribunal, para el inicio de labores del 2021.</w:t>
      </w:r>
    </w:p>
    <w:p w14:paraId="43C3524C" w14:textId="77777777" w:rsidR="00012A44" w:rsidRPr="00596246" w:rsidRDefault="00012A44" w:rsidP="0052323C">
      <w:pPr>
        <w:pStyle w:val="Epgrafe1"/>
        <w:spacing w:line="276" w:lineRule="auto"/>
        <w:jc w:val="both"/>
        <w:rPr>
          <w:rFonts w:ascii="Century Gothic" w:hAnsi="Century Gothic"/>
          <w:sz w:val="20"/>
          <w:lang w:val="es-MX"/>
        </w:rPr>
      </w:pPr>
    </w:p>
    <w:p w14:paraId="1680D7E0" w14:textId="60CA2BEC" w:rsidR="00A734B5" w:rsidRDefault="00A734B5" w:rsidP="0052323C">
      <w:pPr>
        <w:pStyle w:val="Epgrafe1"/>
        <w:spacing w:line="276" w:lineRule="auto"/>
        <w:jc w:val="both"/>
        <w:rPr>
          <w:rFonts w:ascii="Century Gothic" w:hAnsi="Century Gothic"/>
          <w:b w:val="0"/>
          <w:bCs/>
          <w:sz w:val="20"/>
          <w:lang w:val="es-MX"/>
        </w:rPr>
      </w:pPr>
      <w:r w:rsidRPr="00596246">
        <w:rPr>
          <w:rFonts w:ascii="Century Gothic" w:hAnsi="Century Gothic"/>
          <w:bCs/>
          <w:sz w:val="20"/>
          <w:lang w:val="es-MX"/>
        </w:rPr>
        <w:t>El Magistrado Horacio León Hernández</w:t>
      </w:r>
      <w:r w:rsidRPr="00596246">
        <w:rPr>
          <w:rFonts w:ascii="Century Gothic" w:hAnsi="Century Gothic"/>
          <w:sz w:val="20"/>
          <w:lang w:val="es-MX"/>
        </w:rPr>
        <w:t xml:space="preserve">, </w:t>
      </w:r>
      <w:r w:rsidRPr="00596246">
        <w:rPr>
          <w:rFonts w:ascii="Century Gothic" w:hAnsi="Century Gothic"/>
          <w:b w:val="0"/>
          <w:bCs/>
          <w:sz w:val="20"/>
          <w:lang w:val="es-MX"/>
        </w:rPr>
        <w:t xml:space="preserve">en uso de la voz: </w:t>
      </w:r>
      <w:r w:rsidR="00391C95" w:rsidRPr="00596246">
        <w:rPr>
          <w:rFonts w:ascii="Century Gothic" w:hAnsi="Century Gothic"/>
          <w:b w:val="0"/>
          <w:bCs/>
          <w:sz w:val="20"/>
          <w:lang w:val="es-MX"/>
        </w:rPr>
        <w:t xml:space="preserve">Solo pediría que el tema de fotocopiado se cambien </w:t>
      </w:r>
      <w:r w:rsidR="001018D0">
        <w:rPr>
          <w:rFonts w:ascii="Century Gothic" w:hAnsi="Century Gothic"/>
          <w:b w:val="0"/>
          <w:bCs/>
          <w:sz w:val="20"/>
          <w:lang w:val="es-MX"/>
        </w:rPr>
        <w:t>el</w:t>
      </w:r>
      <w:r w:rsidR="00391C95" w:rsidRPr="00596246">
        <w:rPr>
          <w:rFonts w:ascii="Century Gothic" w:hAnsi="Century Gothic"/>
          <w:b w:val="0"/>
          <w:bCs/>
          <w:sz w:val="20"/>
          <w:lang w:val="es-MX"/>
        </w:rPr>
        <w:t xml:space="preserve"> esquema de que las Salas tengamos que estar pidiendo los insumos directamente al proveedor, eso nos quita mucho tiempo y </w:t>
      </w:r>
      <w:r w:rsidR="00F36349">
        <w:rPr>
          <w:rFonts w:ascii="Century Gothic" w:hAnsi="Century Gothic"/>
          <w:b w:val="0"/>
          <w:bCs/>
          <w:sz w:val="20"/>
          <w:lang w:val="es-MX"/>
        </w:rPr>
        <w:t xml:space="preserve">también pediría </w:t>
      </w:r>
      <w:r w:rsidR="00391C95" w:rsidRPr="00596246">
        <w:rPr>
          <w:rFonts w:ascii="Century Gothic" w:hAnsi="Century Gothic"/>
          <w:b w:val="0"/>
          <w:bCs/>
          <w:sz w:val="20"/>
          <w:lang w:val="es-MX"/>
        </w:rPr>
        <w:t xml:space="preserve">que se revisen o cambien los equipos porque fallan mucho.  </w:t>
      </w:r>
    </w:p>
    <w:p w14:paraId="5D2F62D0" w14:textId="7DEEBE0B" w:rsidR="0052323C" w:rsidRDefault="0052323C" w:rsidP="005D127F">
      <w:pPr>
        <w:spacing w:line="276" w:lineRule="auto"/>
        <w:rPr>
          <w:lang w:val="es-MX"/>
        </w:rPr>
      </w:pPr>
    </w:p>
    <w:p w14:paraId="4AFDAF32" w14:textId="760B7ABD" w:rsidR="0052323C" w:rsidRDefault="0052323C" w:rsidP="005D127F">
      <w:pPr>
        <w:spacing w:line="276" w:lineRule="auto"/>
        <w:jc w:val="both"/>
        <w:rPr>
          <w:rFonts w:ascii="Century Gothic" w:hAnsi="Century Gothic"/>
          <w:lang w:val="es-MX"/>
        </w:rPr>
      </w:pPr>
      <w:r w:rsidRPr="00596246">
        <w:rPr>
          <w:rFonts w:ascii="Century Gothic" w:hAnsi="Century Gothic"/>
          <w:lang w:val="es-MX"/>
        </w:rPr>
        <w:t xml:space="preserve">En uso de la voz el </w:t>
      </w:r>
      <w:r w:rsidRPr="00596246">
        <w:rPr>
          <w:rFonts w:ascii="Century Gothic" w:hAnsi="Century Gothic"/>
          <w:b/>
          <w:lang w:val="es-MX"/>
        </w:rPr>
        <w:t>Magistrado Presidente</w:t>
      </w:r>
      <w:r w:rsidRPr="00596246">
        <w:rPr>
          <w:rFonts w:ascii="Century Gothic" w:hAnsi="Century Gothic"/>
          <w:lang w:val="es-MX"/>
        </w:rPr>
        <w:t>:</w:t>
      </w:r>
      <w:r w:rsidR="00DF0712">
        <w:rPr>
          <w:rFonts w:ascii="Century Gothic" w:hAnsi="Century Gothic"/>
          <w:lang w:val="es-MX"/>
        </w:rPr>
        <w:t xml:space="preserve"> </w:t>
      </w:r>
      <w:r w:rsidR="00C86423">
        <w:rPr>
          <w:rFonts w:ascii="Century Gothic" w:hAnsi="Century Gothic"/>
          <w:lang w:val="es-MX"/>
        </w:rPr>
        <w:t>Que se tome nota Giovanni por favor, para que esto se considere en las adquisiciones que se van a realizar.</w:t>
      </w:r>
    </w:p>
    <w:p w14:paraId="3170A3E4" w14:textId="494C25CA" w:rsidR="00D86657" w:rsidRDefault="00D86657" w:rsidP="005D127F">
      <w:pPr>
        <w:spacing w:line="276" w:lineRule="auto"/>
        <w:jc w:val="both"/>
        <w:rPr>
          <w:rFonts w:ascii="Century Gothic" w:hAnsi="Century Gothic"/>
          <w:lang w:val="es-MX"/>
        </w:rPr>
      </w:pPr>
    </w:p>
    <w:p w14:paraId="0952868F" w14:textId="72E1C884" w:rsidR="00D86657" w:rsidRDefault="00D86657" w:rsidP="005D127F">
      <w:pPr>
        <w:spacing w:line="276" w:lineRule="auto"/>
        <w:jc w:val="both"/>
        <w:rPr>
          <w:rFonts w:ascii="Century Gothic" w:hAnsi="Century Gothic"/>
          <w:lang w:val="es-MX"/>
        </w:rPr>
      </w:pPr>
      <w:r w:rsidRPr="00596246">
        <w:rPr>
          <w:rFonts w:ascii="Century Gothic" w:hAnsi="Century Gothic"/>
          <w:lang w:val="es-MX"/>
        </w:rPr>
        <w:t xml:space="preserve">En uso de la voz el </w:t>
      </w:r>
      <w:r>
        <w:rPr>
          <w:rFonts w:ascii="Century Gothic" w:hAnsi="Century Gothic"/>
          <w:b/>
          <w:lang w:val="es-MX"/>
        </w:rPr>
        <w:t>Secretario Técnico</w:t>
      </w:r>
      <w:r w:rsidRPr="00596246">
        <w:rPr>
          <w:rFonts w:ascii="Century Gothic" w:hAnsi="Century Gothic"/>
          <w:lang w:val="es-MX"/>
        </w:rPr>
        <w:t>:</w:t>
      </w:r>
      <w:r>
        <w:rPr>
          <w:rFonts w:ascii="Century Gothic" w:hAnsi="Century Gothic"/>
          <w:lang w:val="es-MX"/>
        </w:rPr>
        <w:t xml:space="preserve"> </w:t>
      </w:r>
      <w:r w:rsidR="005D127F">
        <w:rPr>
          <w:rFonts w:ascii="Century Gothic" w:hAnsi="Century Gothic"/>
          <w:lang w:val="es-MX"/>
        </w:rPr>
        <w:t xml:space="preserve">Si </w:t>
      </w:r>
      <w:r w:rsidR="00451EFE">
        <w:rPr>
          <w:rFonts w:ascii="Century Gothic" w:hAnsi="Century Gothic"/>
          <w:lang w:val="es-MX"/>
        </w:rPr>
        <w:t>P</w:t>
      </w:r>
      <w:r w:rsidR="005D127F">
        <w:rPr>
          <w:rFonts w:ascii="Century Gothic" w:hAnsi="Century Gothic"/>
          <w:lang w:val="es-MX"/>
        </w:rPr>
        <w:t>residente, es un tema que ya se tomó en cuenta, como requerimientos para la próxima adquisición en este sentido</w:t>
      </w:r>
      <w:r w:rsidR="00A41EF5">
        <w:rPr>
          <w:rFonts w:ascii="Century Gothic" w:hAnsi="Century Gothic"/>
          <w:lang w:val="es-MX"/>
        </w:rPr>
        <w:t>, para que no se repitan situaciones como las que comenta el Magistrado Horacio</w:t>
      </w:r>
      <w:r w:rsidR="0074309A">
        <w:rPr>
          <w:rFonts w:ascii="Century Gothic" w:hAnsi="Century Gothic"/>
          <w:lang w:val="es-MX"/>
        </w:rPr>
        <w:t>, par</w:t>
      </w:r>
      <w:r w:rsidR="004A5EC4">
        <w:rPr>
          <w:rFonts w:ascii="Century Gothic" w:hAnsi="Century Gothic"/>
          <w:lang w:val="es-MX"/>
        </w:rPr>
        <w:t xml:space="preserve">a </w:t>
      </w:r>
      <w:r w:rsidR="0074309A">
        <w:rPr>
          <w:rFonts w:ascii="Century Gothic" w:hAnsi="Century Gothic"/>
          <w:lang w:val="es-MX"/>
        </w:rPr>
        <w:t>que quien sea el adjudicado se comprometa a no caer en ese tipo de pr</w:t>
      </w:r>
      <w:r w:rsidR="000A1B7F">
        <w:rPr>
          <w:rFonts w:ascii="Century Gothic" w:hAnsi="Century Gothic"/>
          <w:lang w:val="es-MX"/>
        </w:rPr>
        <w:t>á</w:t>
      </w:r>
      <w:r w:rsidR="0074309A">
        <w:rPr>
          <w:rFonts w:ascii="Century Gothic" w:hAnsi="Century Gothic"/>
          <w:lang w:val="es-MX"/>
        </w:rPr>
        <w:t>cticas</w:t>
      </w:r>
      <w:r w:rsidR="0093361A">
        <w:rPr>
          <w:rFonts w:ascii="Century Gothic" w:hAnsi="Century Gothic"/>
          <w:lang w:val="es-MX"/>
        </w:rPr>
        <w:t xml:space="preserve"> o carencias de servicio, son temas que se van a revisar con el proveedor que resulte adjudicado, para que no se repitan.</w:t>
      </w:r>
      <w:r w:rsidR="0074309A">
        <w:rPr>
          <w:rFonts w:ascii="Century Gothic" w:hAnsi="Century Gothic"/>
          <w:lang w:val="es-MX"/>
        </w:rPr>
        <w:t xml:space="preserve"> </w:t>
      </w:r>
    </w:p>
    <w:p w14:paraId="3E1CDB4B" w14:textId="74159A52" w:rsidR="00ED658D" w:rsidRDefault="00ED658D" w:rsidP="005D127F">
      <w:pPr>
        <w:spacing w:line="276" w:lineRule="auto"/>
        <w:jc w:val="both"/>
        <w:rPr>
          <w:rFonts w:ascii="Century Gothic" w:hAnsi="Century Gothic"/>
          <w:lang w:val="es-MX"/>
        </w:rPr>
      </w:pPr>
    </w:p>
    <w:p w14:paraId="7BCE1FF7" w14:textId="3CD23FD8" w:rsidR="00ED658D" w:rsidRDefault="00ED658D" w:rsidP="005D127F">
      <w:pPr>
        <w:spacing w:line="276" w:lineRule="auto"/>
        <w:jc w:val="both"/>
        <w:rPr>
          <w:rFonts w:ascii="Century Gothic" w:hAnsi="Century Gothic"/>
          <w:lang w:val="es-MX"/>
        </w:rPr>
      </w:pPr>
      <w:r>
        <w:rPr>
          <w:rFonts w:ascii="Century Gothic" w:hAnsi="Century Gothic"/>
          <w:lang w:val="es-MX"/>
        </w:rPr>
        <w:lastRenderedPageBreak/>
        <w:t xml:space="preserve">Por el momento, solicitamos que se prorrogue el servicio </w:t>
      </w:r>
      <w:r w:rsidR="003B5A78">
        <w:rPr>
          <w:rFonts w:ascii="Century Gothic" w:hAnsi="Century Gothic"/>
          <w:lang w:val="es-MX"/>
        </w:rPr>
        <w:t xml:space="preserve">para el mes de enero y </w:t>
      </w:r>
      <w:r>
        <w:rPr>
          <w:rFonts w:ascii="Century Gothic" w:hAnsi="Century Gothic"/>
          <w:lang w:val="es-MX"/>
        </w:rPr>
        <w:t>hasta el mes de febrero 2021, ya que no es posible prescindir de los mismos</w:t>
      </w:r>
      <w:r w:rsidR="00CD4880">
        <w:rPr>
          <w:rFonts w:ascii="Century Gothic" w:hAnsi="Century Gothic"/>
          <w:lang w:val="es-MX"/>
        </w:rPr>
        <w:t>,</w:t>
      </w:r>
      <w:r>
        <w:rPr>
          <w:rFonts w:ascii="Century Gothic" w:hAnsi="Century Gothic"/>
          <w:lang w:val="es-MX"/>
        </w:rPr>
        <w:t xml:space="preserve"> en tanto se realicen y desahoguen los procesos de licitación correspondientes. </w:t>
      </w:r>
    </w:p>
    <w:p w14:paraId="168ECC50" w14:textId="77777777" w:rsidR="00596246" w:rsidRDefault="00596246" w:rsidP="005D127F">
      <w:pPr>
        <w:pStyle w:val="Sangradetextonormal"/>
        <w:spacing w:line="276" w:lineRule="auto"/>
        <w:ind w:left="0"/>
        <w:jc w:val="both"/>
        <w:rPr>
          <w:rFonts w:ascii="Century Gothic" w:hAnsi="Century Gothic"/>
          <w:lang w:val="es-MX"/>
        </w:rPr>
      </w:pPr>
    </w:p>
    <w:p w14:paraId="3738F6BE" w14:textId="67E6650E" w:rsidR="00F73F15" w:rsidRDefault="00097F3F" w:rsidP="00097F3F">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1F5E954B" w14:textId="77777777" w:rsidR="00371F3E" w:rsidRPr="003032CF" w:rsidRDefault="00371F3E"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3032CF" w14:paraId="10B60656" w14:textId="77777777" w:rsidTr="00140A96">
        <w:trPr>
          <w:jc w:val="center"/>
        </w:trPr>
        <w:tc>
          <w:tcPr>
            <w:tcW w:w="230" w:type="pct"/>
            <w:vAlign w:val="center"/>
          </w:tcPr>
          <w:p w14:paraId="0A920F8D"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206B5BA2" w14:textId="77777777" w:rsidR="00097F3F" w:rsidRPr="003032CF" w:rsidRDefault="00097F3F" w:rsidP="00140A96">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51A70D4C" w14:textId="77777777" w:rsidR="00097F3F" w:rsidRPr="003032CF" w:rsidRDefault="00097F3F" w:rsidP="00140A96">
            <w:pPr>
              <w:pStyle w:val="Textosinformato"/>
              <w:spacing w:line="276" w:lineRule="auto"/>
              <w:rPr>
                <w:b/>
                <w:sz w:val="20"/>
                <w:lang w:val="es-MX"/>
              </w:rPr>
            </w:pPr>
            <w:r w:rsidRPr="003032CF">
              <w:rPr>
                <w:b/>
                <w:sz w:val="20"/>
                <w:lang w:val="es-MX"/>
              </w:rPr>
              <w:t xml:space="preserve">A favor </w:t>
            </w:r>
          </w:p>
        </w:tc>
      </w:tr>
      <w:tr w:rsidR="00097F3F" w:rsidRPr="003032CF" w14:paraId="481D21D0" w14:textId="77777777" w:rsidTr="00140A96">
        <w:trPr>
          <w:jc w:val="center"/>
        </w:trPr>
        <w:tc>
          <w:tcPr>
            <w:tcW w:w="230" w:type="pct"/>
            <w:shd w:val="clear" w:color="auto" w:fill="D9D9D9" w:themeFill="background1" w:themeFillShade="D9"/>
            <w:vAlign w:val="center"/>
          </w:tcPr>
          <w:p w14:paraId="321DD009"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3CC2A4FD" w14:textId="77777777" w:rsidR="00097F3F" w:rsidRPr="003032CF" w:rsidRDefault="00097F3F" w:rsidP="00140A9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12404ED6"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14:paraId="405517E3" w14:textId="77777777" w:rsidTr="00140A96">
        <w:trPr>
          <w:jc w:val="center"/>
        </w:trPr>
        <w:tc>
          <w:tcPr>
            <w:tcW w:w="230" w:type="pct"/>
            <w:shd w:val="clear" w:color="auto" w:fill="auto"/>
            <w:vAlign w:val="center"/>
          </w:tcPr>
          <w:p w14:paraId="20A6F9A3"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40C3AA39" w14:textId="77777777" w:rsidR="00097F3F" w:rsidRPr="003032CF" w:rsidRDefault="00097F3F" w:rsidP="00140A96">
            <w:pPr>
              <w:pStyle w:val="Textosinformato"/>
              <w:spacing w:line="276" w:lineRule="auto"/>
              <w:rPr>
                <w:sz w:val="20"/>
                <w:lang w:val="es-MX"/>
              </w:rPr>
            </w:pPr>
            <w:r w:rsidRPr="003032CF">
              <w:rPr>
                <w:sz w:val="20"/>
                <w:lang w:val="es-MX"/>
              </w:rPr>
              <w:t>Magistrada FANY LORENA JIMÉNEZ AGUIRRE</w:t>
            </w:r>
          </w:p>
        </w:tc>
        <w:tc>
          <w:tcPr>
            <w:tcW w:w="1187" w:type="pct"/>
          </w:tcPr>
          <w:p w14:paraId="2D66158A"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14:paraId="75B720D9" w14:textId="77777777" w:rsidTr="00140A96">
        <w:trPr>
          <w:jc w:val="center"/>
        </w:trPr>
        <w:tc>
          <w:tcPr>
            <w:tcW w:w="230" w:type="pct"/>
            <w:shd w:val="clear" w:color="auto" w:fill="D9D9D9" w:themeFill="background1" w:themeFillShade="D9"/>
            <w:vAlign w:val="center"/>
          </w:tcPr>
          <w:p w14:paraId="1B82479E"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70023E4E" w14:textId="77777777" w:rsidR="00097F3F" w:rsidRPr="003032CF" w:rsidRDefault="00097F3F" w:rsidP="00140A9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211D223C"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bl>
    <w:p w14:paraId="0D7428DC" w14:textId="77777777" w:rsidR="00097F3F" w:rsidRPr="003032CF" w:rsidRDefault="00097F3F" w:rsidP="00097F3F">
      <w:pPr>
        <w:pStyle w:val="Textosinformato"/>
        <w:spacing w:line="276" w:lineRule="auto"/>
        <w:rPr>
          <w:sz w:val="20"/>
          <w:lang w:val="es-MX"/>
        </w:rPr>
      </w:pPr>
    </w:p>
    <w:p w14:paraId="3C50357F" w14:textId="77777777" w:rsidR="00AA2BC8" w:rsidRDefault="00AA2BC8" w:rsidP="00097F3F">
      <w:pPr>
        <w:pStyle w:val="Textosinformato"/>
        <w:spacing w:line="276" w:lineRule="auto"/>
        <w:rPr>
          <w:sz w:val="20"/>
          <w:lang w:val="es-MX"/>
        </w:rPr>
      </w:pPr>
    </w:p>
    <w:p w14:paraId="6C211E1A" w14:textId="1E12AB01" w:rsidR="00097F3F" w:rsidRDefault="00097F3F" w:rsidP="00097F3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4D370234" w14:textId="77777777" w:rsidR="00753B57" w:rsidRDefault="00753B57" w:rsidP="00097F3F">
      <w:pPr>
        <w:pStyle w:val="Textosinformato"/>
        <w:spacing w:line="276" w:lineRule="auto"/>
        <w:rPr>
          <w:sz w:val="20"/>
          <w:lang w:val="es-MX"/>
        </w:rPr>
      </w:pPr>
    </w:p>
    <w:p w14:paraId="4D8CCAE6" w14:textId="77777777" w:rsidR="00097F3F" w:rsidRPr="003032CF" w:rsidRDefault="00097F3F"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FC4535" w14:paraId="011BB657" w14:textId="77777777" w:rsidTr="00140A96">
        <w:trPr>
          <w:trHeight w:val="359"/>
        </w:trPr>
        <w:tc>
          <w:tcPr>
            <w:tcW w:w="9964" w:type="dxa"/>
            <w:shd w:val="clear" w:color="auto" w:fill="D9D9D9" w:themeFill="background1" w:themeFillShade="D9"/>
          </w:tcPr>
          <w:p w14:paraId="2D50B259" w14:textId="77777777" w:rsidR="0077442B" w:rsidRDefault="00933A7C" w:rsidP="003D3312">
            <w:pPr>
              <w:jc w:val="both"/>
              <w:rPr>
                <w:rFonts w:ascii="Century Gothic" w:hAnsi="Century Gothic"/>
                <w:b/>
              </w:rPr>
            </w:pPr>
            <w:r>
              <w:rPr>
                <w:rFonts w:ascii="Century Gothic" w:hAnsi="Century Gothic"/>
                <w:b/>
                <w:lang w:val="es-MX"/>
              </w:rPr>
              <w:t>ACU/JA/08</w:t>
            </w:r>
            <w:r w:rsidR="002F02E1">
              <w:rPr>
                <w:rFonts w:ascii="Century Gothic" w:hAnsi="Century Gothic"/>
                <w:b/>
                <w:lang w:val="es-MX"/>
              </w:rPr>
              <w:t>/01</w:t>
            </w:r>
            <w:r w:rsidR="00632952">
              <w:rPr>
                <w:rFonts w:ascii="Century Gothic" w:hAnsi="Century Gothic"/>
                <w:b/>
                <w:lang w:val="es-MX"/>
              </w:rPr>
              <w:t>/O</w:t>
            </w:r>
            <w:r w:rsidR="002F02E1">
              <w:rPr>
                <w:rFonts w:ascii="Century Gothic" w:hAnsi="Century Gothic"/>
                <w:b/>
                <w:lang w:val="es-MX"/>
              </w:rPr>
              <w:t>/2021</w:t>
            </w:r>
            <w:r w:rsidR="00632952" w:rsidRPr="000753F3">
              <w:rPr>
                <w:rFonts w:ascii="Century Gothic" w:hAnsi="Century Gothic"/>
                <w:b/>
                <w:lang w:val="es-MX"/>
              </w:rPr>
              <w:t>. Con fundamento en los artículos 11 numeral 1 y 12 numerales 1, 2,</w:t>
            </w:r>
            <w:r w:rsidR="00632952" w:rsidRPr="000753F3">
              <w:rPr>
                <w:rFonts w:ascii="Century Gothic" w:hAnsi="Century Gothic" w:cstheme="majorHAnsi"/>
                <w:b/>
                <w:bCs/>
                <w:lang w:val="es-MX"/>
              </w:rPr>
              <w:t xml:space="preserve">3, 4 fracción I,II,III y 5, artículo </w:t>
            </w:r>
            <w:r w:rsidR="0077442B" w:rsidRPr="0077442B">
              <w:rPr>
                <w:rFonts w:ascii="Century Gothic" w:hAnsi="Century Gothic"/>
                <w:b/>
              </w:rPr>
              <w:t>13 numeral 1 fracción</w:t>
            </w:r>
            <w:r w:rsidR="002B28BF">
              <w:rPr>
                <w:rFonts w:ascii="Century Gothic" w:hAnsi="Century Gothic"/>
                <w:b/>
              </w:rPr>
              <w:t xml:space="preserve"> I,</w:t>
            </w:r>
            <w:r w:rsidR="0077442B" w:rsidRPr="0077442B">
              <w:rPr>
                <w:rFonts w:ascii="Century Gothic" w:hAnsi="Century Gothic"/>
                <w:b/>
              </w:rPr>
              <w:t xml:space="preserve"> VII y XIX de la Ley Orgánica del Tribunal de Justicia Administrativa del Estado de Jalisco y al numeral 8.1 de los Lineamientos Generales del Tribunal de Justicia Administrativa del Estado de Jalisco, para la Implementación de la Ley de Compras Gubernamentales, Enajenaciones y Contratación de Servicios del Estado de Jalisco y sus Municipios. Se aprueba realizar las compras urgentes de: </w:t>
            </w:r>
            <w:r w:rsidR="0077442B" w:rsidRPr="007F152D">
              <w:rPr>
                <w:rFonts w:ascii="Century Gothic" w:hAnsi="Century Gothic"/>
                <w:b/>
              </w:rPr>
              <w:t>Pruebas rápidas y PCR para la detección del virus</w:t>
            </w:r>
            <w:r w:rsidR="0077442B" w:rsidRPr="007F152D">
              <w:rPr>
                <w:rFonts w:ascii="Century Gothic" w:hAnsi="Century Gothic"/>
                <w:b/>
                <w:color w:val="000000"/>
              </w:rPr>
              <w:t xml:space="preserve"> SARS-COV2 (COVID-19)</w:t>
            </w:r>
            <w:r w:rsidR="008E398C">
              <w:rPr>
                <w:rFonts w:ascii="Century Gothic" w:hAnsi="Century Gothic"/>
                <w:b/>
                <w:color w:val="000000"/>
              </w:rPr>
              <w:t>;</w:t>
            </w:r>
            <w:r w:rsidR="0077442B">
              <w:rPr>
                <w:rFonts w:ascii="Century Gothic" w:hAnsi="Century Gothic"/>
                <w:color w:val="000000"/>
              </w:rPr>
              <w:t xml:space="preserve"> </w:t>
            </w:r>
            <w:r w:rsidR="008E398C" w:rsidRPr="008E398C">
              <w:rPr>
                <w:rFonts w:ascii="Century Gothic" w:hAnsi="Century Gothic"/>
                <w:b/>
                <w:color w:val="000000"/>
              </w:rPr>
              <w:t>P</w:t>
            </w:r>
            <w:r w:rsidR="0077442B" w:rsidRPr="008E398C">
              <w:rPr>
                <w:rFonts w:ascii="Century Gothic" w:hAnsi="Century Gothic"/>
                <w:b/>
              </w:rPr>
              <w:t>apel</w:t>
            </w:r>
            <w:r w:rsidR="008E398C">
              <w:rPr>
                <w:rFonts w:ascii="Century Gothic" w:hAnsi="Century Gothic"/>
                <w:b/>
              </w:rPr>
              <w:t>ería oficial;</w:t>
            </w:r>
            <w:r w:rsidR="0077442B" w:rsidRPr="007F152D">
              <w:rPr>
                <w:rFonts w:ascii="Century Gothic" w:hAnsi="Century Gothic"/>
                <w:b/>
              </w:rPr>
              <w:t xml:space="preserve"> </w:t>
            </w:r>
            <w:r w:rsidR="008E398C">
              <w:rPr>
                <w:rFonts w:ascii="Century Gothic" w:hAnsi="Century Gothic"/>
                <w:b/>
              </w:rPr>
              <w:t>Renta de equipo de f</w:t>
            </w:r>
            <w:r w:rsidR="002B2AE1">
              <w:rPr>
                <w:rFonts w:ascii="Century Gothic" w:hAnsi="Century Gothic"/>
                <w:b/>
              </w:rPr>
              <w:t>otocopiado e impresión; S</w:t>
            </w:r>
            <w:r w:rsidR="0077442B" w:rsidRPr="007F152D">
              <w:rPr>
                <w:rFonts w:ascii="Century Gothic" w:hAnsi="Century Gothic"/>
                <w:b/>
              </w:rPr>
              <w:t>ervicio de limpieza y recolección de basura</w:t>
            </w:r>
            <w:r w:rsidR="002B2AE1">
              <w:rPr>
                <w:rFonts w:ascii="Century Gothic" w:hAnsi="Century Gothic"/>
                <w:b/>
              </w:rPr>
              <w:t xml:space="preserve"> y Seguridad privada</w:t>
            </w:r>
            <w:r w:rsidR="00972BDB">
              <w:rPr>
                <w:rFonts w:ascii="Century Gothic" w:hAnsi="Century Gothic"/>
                <w:b/>
              </w:rPr>
              <w:t xml:space="preserve">; Dichas </w:t>
            </w:r>
            <w:r w:rsidR="00E566AF">
              <w:rPr>
                <w:rFonts w:ascii="Century Gothic" w:hAnsi="Century Gothic"/>
                <w:b/>
              </w:rPr>
              <w:t>adjudicaciones</w:t>
            </w:r>
            <w:r w:rsidR="00972BDB" w:rsidRPr="0077442B">
              <w:rPr>
                <w:rFonts w:ascii="Century Gothic" w:hAnsi="Century Gothic"/>
                <w:b/>
              </w:rPr>
              <w:t xml:space="preserve"> directas </w:t>
            </w:r>
            <w:r w:rsidR="002B2AE1">
              <w:rPr>
                <w:rFonts w:ascii="Century Gothic" w:hAnsi="Century Gothic"/>
                <w:b/>
              </w:rPr>
              <w:t xml:space="preserve">solo </w:t>
            </w:r>
            <w:r w:rsidR="00B81E1F">
              <w:rPr>
                <w:rFonts w:ascii="Century Gothic" w:hAnsi="Century Gothic"/>
                <w:b/>
              </w:rPr>
              <w:t xml:space="preserve">para </w:t>
            </w:r>
            <w:r w:rsidR="002B2AE1">
              <w:rPr>
                <w:rFonts w:ascii="Century Gothic" w:hAnsi="Century Gothic"/>
                <w:b/>
              </w:rPr>
              <w:t xml:space="preserve">cubrir </w:t>
            </w:r>
            <w:r w:rsidR="00B81E1F">
              <w:rPr>
                <w:rFonts w:ascii="Century Gothic" w:hAnsi="Century Gothic"/>
                <w:b/>
              </w:rPr>
              <w:t>el mes de enero y</w:t>
            </w:r>
            <w:r w:rsidR="00972BDB" w:rsidRPr="0077442B">
              <w:rPr>
                <w:rFonts w:ascii="Century Gothic" w:hAnsi="Century Gothic"/>
                <w:b/>
              </w:rPr>
              <w:t xml:space="preserve"> </w:t>
            </w:r>
            <w:r w:rsidR="002B2AE1">
              <w:rPr>
                <w:rFonts w:ascii="Century Gothic" w:hAnsi="Century Gothic"/>
                <w:b/>
              </w:rPr>
              <w:t xml:space="preserve">hasta </w:t>
            </w:r>
            <w:r w:rsidR="00972BDB">
              <w:rPr>
                <w:rFonts w:ascii="Century Gothic" w:hAnsi="Century Gothic"/>
                <w:b/>
              </w:rPr>
              <w:t>febrero de 2021</w:t>
            </w:r>
            <w:r w:rsidR="00972BDB" w:rsidRPr="0077442B">
              <w:rPr>
                <w:rFonts w:ascii="Century Gothic" w:hAnsi="Century Gothic"/>
                <w:b/>
              </w:rPr>
              <w:t xml:space="preserve">, </w:t>
            </w:r>
            <w:r w:rsidR="0077442B">
              <w:rPr>
                <w:rFonts w:ascii="Century Gothic" w:hAnsi="Century Gothic"/>
                <w:b/>
              </w:rPr>
              <w:t>en los térm</w:t>
            </w:r>
            <w:r w:rsidR="0077442B" w:rsidRPr="007F152D">
              <w:rPr>
                <w:rFonts w:ascii="Century Gothic" w:hAnsi="Century Gothic"/>
                <w:b/>
              </w:rPr>
              <w:t xml:space="preserve">inos del punto </w:t>
            </w:r>
            <w:r w:rsidR="00972BDB">
              <w:rPr>
                <w:rFonts w:ascii="Century Gothic" w:hAnsi="Century Gothic"/>
                <w:b/>
              </w:rPr>
              <w:t>8</w:t>
            </w:r>
            <w:r w:rsidR="0077442B" w:rsidRPr="007F152D">
              <w:rPr>
                <w:rFonts w:ascii="Century Gothic" w:hAnsi="Century Gothic"/>
                <w:b/>
              </w:rPr>
              <w:t xml:space="preserve"> de esta acta</w:t>
            </w:r>
            <w:r w:rsidR="00972BDB">
              <w:rPr>
                <w:rFonts w:ascii="Century Gothic" w:hAnsi="Century Gothic"/>
                <w:b/>
              </w:rPr>
              <w:t>.</w:t>
            </w:r>
          </w:p>
          <w:p w14:paraId="0BD6BD2D" w14:textId="77777777" w:rsidR="00972BDB" w:rsidRDefault="00972BDB" w:rsidP="003D3312">
            <w:pPr>
              <w:jc w:val="both"/>
              <w:rPr>
                <w:rFonts w:ascii="Century Gothic" w:hAnsi="Century Gothic"/>
                <w:b/>
              </w:rPr>
            </w:pPr>
          </w:p>
          <w:p w14:paraId="48242DB5" w14:textId="77777777" w:rsidR="0077442B" w:rsidRDefault="0077442B" w:rsidP="0077442B">
            <w:pPr>
              <w:jc w:val="both"/>
              <w:rPr>
                <w:rFonts w:ascii="Century Gothic" w:hAnsi="Century Gothic"/>
                <w:b/>
              </w:rPr>
            </w:pPr>
            <w:r>
              <w:rPr>
                <w:rFonts w:ascii="Century Gothic" w:hAnsi="Century Gothic"/>
                <w:b/>
              </w:rPr>
              <w:t xml:space="preserve">Se aprueba </w:t>
            </w:r>
            <w:r w:rsidRPr="007F152D">
              <w:rPr>
                <w:rFonts w:ascii="Century Gothic" w:hAnsi="Century Gothic"/>
                <w:b/>
              </w:rPr>
              <w:t>celebrar los contratos correspondientes para</w:t>
            </w:r>
            <w:r>
              <w:rPr>
                <w:rFonts w:ascii="Century Gothic" w:hAnsi="Century Gothic"/>
                <w:b/>
              </w:rPr>
              <w:t xml:space="preserve"> la formalización de dichas adquisiciones.</w:t>
            </w:r>
          </w:p>
          <w:p w14:paraId="2EFA41BC" w14:textId="77777777" w:rsidR="0044325A" w:rsidRDefault="0044325A" w:rsidP="0077442B">
            <w:pPr>
              <w:jc w:val="both"/>
              <w:rPr>
                <w:rFonts w:ascii="Century Gothic" w:hAnsi="Century Gothic"/>
                <w:b/>
              </w:rPr>
            </w:pPr>
          </w:p>
          <w:p w14:paraId="51B89FFD" w14:textId="77777777" w:rsidR="006C17F2" w:rsidRDefault="0044325A" w:rsidP="0077442B">
            <w:pPr>
              <w:jc w:val="both"/>
              <w:rPr>
                <w:rFonts w:ascii="Century Gothic" w:hAnsi="Century Gothic"/>
                <w:lang w:val="es-MX"/>
              </w:rPr>
            </w:pPr>
            <w:r>
              <w:rPr>
                <w:rFonts w:ascii="Century Gothic" w:hAnsi="Century Gothic"/>
                <w:b/>
              </w:rPr>
              <w:t xml:space="preserve">Así mismo, se aprueba celebrar contrato para prorrogar el </w:t>
            </w:r>
            <w:r w:rsidRPr="003B6152">
              <w:rPr>
                <w:rFonts w:ascii="Century Gothic" w:hAnsi="Century Gothic"/>
                <w:b/>
              </w:rPr>
              <w:t>arrendamiento</w:t>
            </w:r>
            <w:r>
              <w:rPr>
                <w:rFonts w:ascii="Century Gothic" w:hAnsi="Century Gothic"/>
              </w:rPr>
              <w:t xml:space="preserve"> </w:t>
            </w:r>
            <w:r w:rsidRPr="0044325A">
              <w:rPr>
                <w:rFonts w:ascii="Century Gothic" w:hAnsi="Century Gothic"/>
                <w:b/>
              </w:rPr>
              <w:t>del inmueble donde se encuentran las instalaciones de Sala Superior, finca marcada con el número 2663, de la Avenida Niños Héroes, de la Colonia Jardines del Bosque, en Guadalajar</w:t>
            </w:r>
            <w:r w:rsidR="005C2C2F">
              <w:rPr>
                <w:rFonts w:ascii="Century Gothic" w:hAnsi="Century Gothic"/>
                <w:b/>
              </w:rPr>
              <w:t>a, Jalisco;</w:t>
            </w:r>
            <w:r w:rsidRPr="0044325A">
              <w:rPr>
                <w:rFonts w:ascii="Century Gothic" w:hAnsi="Century Gothic"/>
                <w:b/>
              </w:rPr>
              <w:t xml:space="preserve"> con una</w:t>
            </w:r>
            <w:r>
              <w:rPr>
                <w:rFonts w:ascii="Century Gothic" w:hAnsi="Century Gothic"/>
              </w:rPr>
              <w:t xml:space="preserve"> </w:t>
            </w:r>
            <w:r w:rsidRPr="0045360F">
              <w:rPr>
                <w:rFonts w:ascii="Century Gothic" w:hAnsi="Century Gothic"/>
                <w:b/>
              </w:rPr>
              <w:t>vigencia de 12 meses, que concluirá el 31 de enero de 2022</w:t>
            </w:r>
            <w:r w:rsidRPr="0044325A">
              <w:rPr>
                <w:rFonts w:ascii="Century Gothic" w:hAnsi="Century Gothic"/>
                <w:b/>
              </w:rPr>
              <w:t xml:space="preserve">, manteniendo el precio de renta del año pasado, el cual es de </w:t>
            </w:r>
            <w:r w:rsidR="00F365F0" w:rsidRPr="001F21D4">
              <w:rPr>
                <w:rFonts w:ascii="Century Gothic" w:hAnsi="Century Gothic"/>
                <w:b/>
              </w:rPr>
              <w:t>$</w:t>
            </w:r>
            <w:r w:rsidR="00F365F0">
              <w:rPr>
                <w:rFonts w:ascii="Century Gothic" w:hAnsi="Century Gothic"/>
                <w:b/>
              </w:rPr>
              <w:t xml:space="preserve">102,830.19 </w:t>
            </w:r>
            <w:r w:rsidR="00F365F0" w:rsidRPr="007579B3">
              <w:rPr>
                <w:rFonts w:ascii="Century Gothic" w:hAnsi="Century Gothic"/>
                <w:b/>
              </w:rPr>
              <w:t>(C</w:t>
            </w:r>
            <w:r w:rsidR="00F365F0">
              <w:rPr>
                <w:rFonts w:ascii="Century Gothic" w:hAnsi="Century Gothic"/>
                <w:b/>
              </w:rPr>
              <w:t>iento dos mil ochocientos treinta</w:t>
            </w:r>
            <w:r w:rsidR="00F365F0" w:rsidRPr="007579B3">
              <w:rPr>
                <w:rFonts w:ascii="Century Gothic" w:hAnsi="Century Gothic"/>
                <w:b/>
              </w:rPr>
              <w:t xml:space="preserve"> pesos </w:t>
            </w:r>
            <w:r w:rsidR="00F365F0">
              <w:rPr>
                <w:rFonts w:ascii="Century Gothic" w:hAnsi="Century Gothic"/>
                <w:b/>
              </w:rPr>
              <w:t>19</w:t>
            </w:r>
            <w:r w:rsidR="00F365F0" w:rsidRPr="007579B3">
              <w:rPr>
                <w:rFonts w:ascii="Century Gothic" w:hAnsi="Century Gothic"/>
                <w:b/>
              </w:rPr>
              <w:t>/100 M.N),</w:t>
            </w:r>
            <w:r w:rsidR="009371AB">
              <w:rPr>
                <w:rFonts w:ascii="Century Gothic" w:hAnsi="Century Gothic"/>
                <w:b/>
              </w:rPr>
              <w:t xml:space="preserve"> más IVA, de forma mensual.</w:t>
            </w:r>
          </w:p>
          <w:p w14:paraId="32DE8CD2" w14:textId="77777777" w:rsidR="00F365F0" w:rsidRDefault="00F365F0" w:rsidP="0077442B">
            <w:pPr>
              <w:jc w:val="both"/>
              <w:rPr>
                <w:rFonts w:ascii="Century Gothic" w:hAnsi="Century Gothic"/>
                <w:lang w:val="es-MX"/>
              </w:rPr>
            </w:pPr>
          </w:p>
          <w:p w14:paraId="1ECD1AF3" w14:textId="77777777" w:rsidR="0077442B" w:rsidRDefault="0077442B" w:rsidP="0077442B">
            <w:pPr>
              <w:jc w:val="both"/>
              <w:rPr>
                <w:rFonts w:ascii="Century Gothic" w:hAnsi="Century Gothic"/>
                <w:b/>
              </w:rPr>
            </w:pPr>
            <w:r>
              <w:rPr>
                <w:rFonts w:ascii="Century Gothic" w:hAnsi="Century Gothic"/>
                <w:b/>
              </w:rPr>
              <w:t>Se instruye a la Dirección General Administrativa y/o a la Unidad Centralizada de Compras de este Tribunal para la ejecución del presente acuerdo.</w:t>
            </w:r>
          </w:p>
          <w:p w14:paraId="3D8F9AC5" w14:textId="77777777" w:rsidR="0077442B" w:rsidRDefault="0077442B" w:rsidP="0077442B">
            <w:pPr>
              <w:jc w:val="both"/>
              <w:rPr>
                <w:rFonts w:ascii="Century Gothic" w:hAnsi="Century Gothic"/>
                <w:b/>
              </w:rPr>
            </w:pPr>
          </w:p>
          <w:p w14:paraId="49313DC6" w14:textId="77777777" w:rsidR="003D3312" w:rsidRPr="0077442B" w:rsidRDefault="0077442B" w:rsidP="0077442B">
            <w:pPr>
              <w:jc w:val="both"/>
              <w:rPr>
                <w:rFonts w:ascii="Century Gothic" w:hAnsi="Century Gothic"/>
                <w:b/>
              </w:rPr>
            </w:pPr>
            <w:r w:rsidRPr="007F152D">
              <w:rPr>
                <w:rFonts w:ascii="Century Gothic" w:hAnsi="Century Gothic"/>
                <w:b/>
              </w:rPr>
              <w:t>Se ordena comunicar este acuerdo al Titular de la Dirección General Administrativa para los efectos jurídicos y administrativos conducentes.</w:t>
            </w:r>
          </w:p>
        </w:tc>
      </w:tr>
    </w:tbl>
    <w:p w14:paraId="1F2EE02E" w14:textId="05447673" w:rsidR="00097F3F" w:rsidRDefault="00097F3F" w:rsidP="00097F3F">
      <w:pPr>
        <w:pStyle w:val="Textosinformato"/>
        <w:spacing w:line="276" w:lineRule="auto"/>
        <w:rPr>
          <w:sz w:val="20"/>
          <w:lang w:val="es-MX"/>
        </w:rPr>
      </w:pPr>
    </w:p>
    <w:p w14:paraId="2E80CBAE" w14:textId="77777777" w:rsidR="00753B57" w:rsidRDefault="00753B57" w:rsidP="00097F3F">
      <w:pPr>
        <w:pStyle w:val="Textosinformato"/>
        <w:spacing w:line="276" w:lineRule="auto"/>
        <w:rPr>
          <w:sz w:val="20"/>
          <w:lang w:val="es-MX"/>
        </w:rPr>
      </w:pPr>
    </w:p>
    <w:p w14:paraId="67C91699" w14:textId="24DA59FC" w:rsidR="00B56CA0" w:rsidRPr="003D10DE" w:rsidRDefault="00B56CA0" w:rsidP="00B56CA0">
      <w:pPr>
        <w:pStyle w:val="Textosinformato"/>
        <w:spacing w:line="276" w:lineRule="auto"/>
        <w:jc w:val="center"/>
        <w:rPr>
          <w:b/>
          <w:sz w:val="28"/>
          <w:szCs w:val="28"/>
          <w:lang w:val="es-MX"/>
        </w:rPr>
      </w:pPr>
      <w:r>
        <w:rPr>
          <w:b/>
          <w:sz w:val="28"/>
          <w:szCs w:val="28"/>
          <w:lang w:val="es-MX"/>
        </w:rPr>
        <w:t>-9</w:t>
      </w:r>
      <w:r w:rsidRPr="003032CF">
        <w:rPr>
          <w:b/>
          <w:sz w:val="28"/>
          <w:szCs w:val="28"/>
          <w:lang w:val="es-MX"/>
        </w:rPr>
        <w:t>-</w:t>
      </w:r>
    </w:p>
    <w:p w14:paraId="645AFD82" w14:textId="77777777" w:rsidR="004A619F" w:rsidRDefault="004A619F" w:rsidP="00161AED">
      <w:pPr>
        <w:pStyle w:val="Textosinformato"/>
        <w:spacing w:line="276" w:lineRule="auto"/>
        <w:rPr>
          <w:sz w:val="20"/>
          <w:lang w:val="es-MX"/>
        </w:rPr>
      </w:pPr>
    </w:p>
    <w:p w14:paraId="11BC3D6F" w14:textId="77777777" w:rsidR="009B76B5" w:rsidRPr="00161AED" w:rsidRDefault="00161AED" w:rsidP="00161AED">
      <w:pPr>
        <w:pStyle w:val="Textosinformato"/>
        <w:spacing w:line="276" w:lineRule="auto"/>
        <w:rPr>
          <w:sz w:val="20"/>
          <w:lang w:val="es-MX"/>
        </w:rPr>
      </w:pPr>
      <w:r w:rsidRPr="00161AED">
        <w:rPr>
          <w:sz w:val="20"/>
          <w:lang w:val="es-MX"/>
        </w:rPr>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 xml:space="preserve">iente punto del orden del día </w:t>
      </w:r>
      <w:r w:rsidR="00BA61A7">
        <w:rPr>
          <w:sz w:val="20"/>
          <w:lang w:val="es-MX"/>
        </w:rPr>
        <w:t xml:space="preserve">en el </w:t>
      </w:r>
      <w:r w:rsidR="00812FEC">
        <w:rPr>
          <w:b/>
          <w:sz w:val="20"/>
          <w:lang w:val="es-MX"/>
        </w:rPr>
        <w:t>nueve</w:t>
      </w:r>
      <w:r w:rsidR="006D5DCE">
        <w:rPr>
          <w:b/>
          <w:sz w:val="20"/>
          <w:lang w:val="es-MX"/>
        </w:rPr>
        <w:t xml:space="preserve"> </w:t>
      </w:r>
      <w:r w:rsidR="00BA61A7">
        <w:rPr>
          <w:sz w:val="20"/>
          <w:lang w:val="es-MX"/>
        </w:rPr>
        <w:t xml:space="preserve">y </w:t>
      </w:r>
      <w:r>
        <w:rPr>
          <w:sz w:val="20"/>
          <w:lang w:val="es-MX"/>
        </w:rPr>
        <w:t>corresponde a Asuntos varios.</w:t>
      </w:r>
    </w:p>
    <w:p w14:paraId="7D8D74FB" w14:textId="77777777" w:rsidR="00161AED" w:rsidRDefault="00161AED" w:rsidP="009B76B5">
      <w:pPr>
        <w:pStyle w:val="Textosinformato"/>
        <w:spacing w:line="276" w:lineRule="auto"/>
        <w:rPr>
          <w:sz w:val="20"/>
          <w:lang w:val="es-MX"/>
        </w:rPr>
      </w:pPr>
    </w:p>
    <w:p w14:paraId="36CDC116" w14:textId="77777777" w:rsidR="009B76B5" w:rsidRDefault="009B76B5" w:rsidP="009B76B5">
      <w:pPr>
        <w:pStyle w:val="Textosinformato"/>
        <w:spacing w:line="276" w:lineRule="auto"/>
        <w:rPr>
          <w:sz w:val="20"/>
          <w:lang w:val="es-MX"/>
        </w:rPr>
      </w:pPr>
      <w:r w:rsidRPr="00985317">
        <w:rPr>
          <w:sz w:val="20"/>
          <w:lang w:val="es-MX"/>
        </w:rPr>
        <w:lastRenderedPageBreak/>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14:paraId="0E75453B" w14:textId="77777777" w:rsidR="000B39E4" w:rsidRDefault="000B39E4" w:rsidP="009B76B5">
      <w:pPr>
        <w:pStyle w:val="Textosinformato"/>
        <w:spacing w:line="276" w:lineRule="auto"/>
        <w:rPr>
          <w:sz w:val="20"/>
          <w:lang w:val="es-MX"/>
        </w:rPr>
      </w:pPr>
    </w:p>
    <w:p w14:paraId="43EDB2EA" w14:textId="77777777" w:rsidR="000B39E4" w:rsidRDefault="000B39E4" w:rsidP="009B76B5">
      <w:pPr>
        <w:pStyle w:val="Textosinformato"/>
        <w:spacing w:line="276" w:lineRule="auto"/>
        <w:rPr>
          <w:sz w:val="20"/>
          <w:lang w:val="es-MX"/>
        </w:rPr>
      </w:pPr>
    </w:p>
    <w:p w14:paraId="10F5839E" w14:textId="77777777" w:rsidR="000B39E4" w:rsidRDefault="000B39E4" w:rsidP="000B39E4">
      <w:pPr>
        <w:rPr>
          <w:rFonts w:ascii="Century Gothic" w:hAnsi="Century Gothic"/>
          <w:b/>
          <w:noProof/>
          <w:sz w:val="24"/>
          <w:szCs w:val="24"/>
          <w:lang w:val="es-MX" w:eastAsia="es-MX"/>
        </w:rPr>
      </w:pPr>
      <w:r>
        <w:rPr>
          <w:rFonts w:ascii="Century Gothic" w:hAnsi="Century Gothic"/>
          <w:b/>
          <w:noProof/>
          <w:sz w:val="24"/>
          <w:szCs w:val="24"/>
          <w:lang w:val="es-MX" w:eastAsia="es-MX"/>
        </w:rPr>
        <w:t>APROBACIÓN DE LICENCIA</w:t>
      </w:r>
      <w:r w:rsidRPr="003032CF">
        <w:rPr>
          <w:rFonts w:ascii="Century Gothic" w:hAnsi="Century Gothic"/>
          <w:b/>
          <w:noProof/>
          <w:sz w:val="24"/>
          <w:szCs w:val="24"/>
          <w:lang w:val="es-MX" w:eastAsia="es-MX"/>
        </w:rPr>
        <w:t xml:space="preserve"> </w:t>
      </w:r>
      <w:r>
        <w:rPr>
          <w:rFonts w:ascii="Century Gothic" w:hAnsi="Century Gothic"/>
          <w:b/>
          <w:noProof/>
          <w:sz w:val="24"/>
          <w:szCs w:val="24"/>
          <w:u w:val="single"/>
          <w:lang w:val="es-MX" w:eastAsia="es-MX"/>
        </w:rPr>
        <w:t>SIN</w:t>
      </w:r>
      <w:r w:rsidRPr="003032CF">
        <w:rPr>
          <w:rFonts w:ascii="Century Gothic" w:hAnsi="Century Gothic"/>
          <w:b/>
          <w:noProof/>
          <w:sz w:val="24"/>
          <w:szCs w:val="24"/>
          <w:lang w:val="es-MX" w:eastAsia="es-MX"/>
        </w:rPr>
        <w:t xml:space="preserve"> GOCE DE SUELDO</w:t>
      </w:r>
    </w:p>
    <w:p w14:paraId="35C6F840" w14:textId="77777777" w:rsidR="000B39E4" w:rsidRPr="003032CF" w:rsidRDefault="000B39E4" w:rsidP="00F37809">
      <w:pPr>
        <w:jc w:val="both"/>
        <w:rPr>
          <w:rFonts w:ascii="Century Gothic" w:hAnsi="Century Gothic"/>
          <w:b/>
          <w:noProof/>
          <w:sz w:val="24"/>
          <w:szCs w:val="24"/>
          <w:lang w:val="es-MX" w:eastAsia="es-MX"/>
        </w:rPr>
      </w:pPr>
    </w:p>
    <w:p w14:paraId="2D2E7D67" w14:textId="77777777" w:rsidR="000B39E4" w:rsidRPr="003032CF" w:rsidRDefault="000B39E4" w:rsidP="000B39E4">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0B39E4" w:rsidRPr="003032CF" w14:paraId="32B567C9" w14:textId="77777777" w:rsidTr="00D3708C">
        <w:trPr>
          <w:trHeight w:val="207"/>
          <w:jc w:val="center"/>
        </w:trPr>
        <w:tc>
          <w:tcPr>
            <w:tcW w:w="1489" w:type="pct"/>
            <w:vMerge w:val="restart"/>
            <w:shd w:val="clear" w:color="auto" w:fill="BFBFBF" w:themeFill="background1" w:themeFillShade="BF"/>
            <w:vAlign w:val="center"/>
          </w:tcPr>
          <w:p w14:paraId="6B8D9D33" w14:textId="77777777" w:rsidR="000B39E4" w:rsidRPr="003032CF" w:rsidRDefault="000B39E4" w:rsidP="00D370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14:paraId="32D4A3FD" w14:textId="77777777" w:rsidR="000B39E4" w:rsidRPr="003032CF" w:rsidRDefault="000B39E4" w:rsidP="00D370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14:paraId="22A4017F" w14:textId="77777777" w:rsidR="000B39E4" w:rsidRPr="003032CF" w:rsidRDefault="000B39E4" w:rsidP="00D370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shd w:val="clear" w:color="auto" w:fill="BFBFBF" w:themeFill="background1" w:themeFillShade="BF"/>
          </w:tcPr>
          <w:p w14:paraId="08DA1DC9" w14:textId="77777777" w:rsidR="000B39E4" w:rsidRPr="003032CF" w:rsidRDefault="000B39E4" w:rsidP="00D370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0B39E4" w:rsidRPr="003032CF" w14:paraId="01BBDAF2" w14:textId="77777777" w:rsidTr="00D3708C">
        <w:trPr>
          <w:trHeight w:val="207"/>
          <w:jc w:val="center"/>
        </w:trPr>
        <w:tc>
          <w:tcPr>
            <w:tcW w:w="1489" w:type="pct"/>
            <w:vMerge/>
            <w:shd w:val="clear" w:color="auto" w:fill="BFBFBF" w:themeFill="background1" w:themeFillShade="BF"/>
            <w:vAlign w:val="center"/>
          </w:tcPr>
          <w:p w14:paraId="745B5399" w14:textId="77777777" w:rsidR="000B39E4" w:rsidRPr="003032CF" w:rsidRDefault="000B39E4" w:rsidP="00D3708C">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14:paraId="6EA2FCA8" w14:textId="77777777" w:rsidR="000B39E4" w:rsidRPr="003032CF" w:rsidRDefault="000B39E4" w:rsidP="00D3708C">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14:paraId="7DC39E68" w14:textId="77777777" w:rsidR="000B39E4" w:rsidRPr="003032CF" w:rsidRDefault="000B39E4" w:rsidP="00D370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14:paraId="54A0F2D7" w14:textId="77777777" w:rsidR="000B39E4" w:rsidRPr="003032CF" w:rsidRDefault="000B39E4" w:rsidP="00D370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shd w:val="clear" w:color="auto" w:fill="BFBFBF" w:themeFill="background1" w:themeFillShade="BF"/>
          </w:tcPr>
          <w:p w14:paraId="3D911412" w14:textId="77777777" w:rsidR="000B39E4" w:rsidRPr="003032CF" w:rsidRDefault="000B39E4" w:rsidP="00D3708C">
            <w:pPr>
              <w:spacing w:line="276" w:lineRule="auto"/>
              <w:rPr>
                <w:rFonts w:ascii="Century Gothic" w:hAnsi="Century Gothic"/>
                <w:b/>
                <w:noProof/>
                <w:sz w:val="16"/>
                <w:szCs w:val="16"/>
                <w:lang w:val="es-MX" w:eastAsia="es-MX"/>
              </w:rPr>
            </w:pPr>
          </w:p>
        </w:tc>
      </w:tr>
      <w:tr w:rsidR="000B39E4" w:rsidRPr="003032CF" w14:paraId="77AAB8CD" w14:textId="77777777" w:rsidTr="00D3708C">
        <w:trPr>
          <w:trHeight w:val="416"/>
          <w:jc w:val="center"/>
        </w:trPr>
        <w:tc>
          <w:tcPr>
            <w:tcW w:w="1489" w:type="pct"/>
            <w:tcBorders>
              <w:bottom w:val="nil"/>
            </w:tcBorders>
            <w:vAlign w:val="center"/>
          </w:tcPr>
          <w:p w14:paraId="1ECB38AD" w14:textId="77777777" w:rsidR="009148C8" w:rsidRDefault="009148C8" w:rsidP="00D370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 xml:space="preserve"> </w:t>
            </w:r>
            <w:bookmarkStart w:id="1" w:name="_Hlk68794853"/>
            <w:r w:rsidR="00AA52B4">
              <w:rPr>
                <w:rFonts w:ascii="Century Gothic" w:hAnsi="Century Gothic"/>
                <w:noProof/>
                <w:sz w:val="16"/>
                <w:szCs w:val="16"/>
                <w:lang w:val="es-MX" w:eastAsia="es-MX"/>
              </w:rPr>
              <w:t>José Luis Pinto Arriaga</w:t>
            </w:r>
            <w:bookmarkEnd w:id="1"/>
          </w:p>
          <w:p w14:paraId="754A189E" w14:textId="77777777" w:rsidR="000B39E4" w:rsidRPr="003032CF" w:rsidRDefault="00AA52B4" w:rsidP="00D370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(Nombramiento: Secretaria B</w:t>
            </w:r>
            <w:r w:rsidR="000B39E4">
              <w:rPr>
                <w:rFonts w:ascii="Century Gothic" w:hAnsi="Century Gothic"/>
                <w:noProof/>
                <w:sz w:val="16"/>
                <w:szCs w:val="16"/>
                <w:lang w:val="es-MX" w:eastAsia="es-MX"/>
              </w:rPr>
              <w:t>)</w:t>
            </w:r>
          </w:p>
        </w:tc>
        <w:tc>
          <w:tcPr>
            <w:tcW w:w="1225" w:type="pct"/>
            <w:tcBorders>
              <w:bottom w:val="nil"/>
            </w:tcBorders>
            <w:vAlign w:val="center"/>
          </w:tcPr>
          <w:p w14:paraId="369F5917" w14:textId="77777777" w:rsidR="000B39E4" w:rsidRPr="003032CF" w:rsidRDefault="00D6463E" w:rsidP="000B39E4">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SEGUNDA PONENCIA DE SALA SUPERIOR.</w:t>
            </w:r>
          </w:p>
        </w:tc>
        <w:tc>
          <w:tcPr>
            <w:tcW w:w="543" w:type="pct"/>
            <w:tcBorders>
              <w:bottom w:val="nil"/>
            </w:tcBorders>
            <w:vAlign w:val="center"/>
          </w:tcPr>
          <w:p w14:paraId="1A298C38" w14:textId="77777777" w:rsidR="000B39E4" w:rsidRPr="003032CF" w:rsidRDefault="0000016C" w:rsidP="00D370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01/02</w:t>
            </w:r>
            <w:r w:rsidR="000B39E4">
              <w:rPr>
                <w:rFonts w:ascii="Century Gothic" w:hAnsi="Century Gothic"/>
                <w:noProof/>
                <w:sz w:val="16"/>
                <w:szCs w:val="16"/>
                <w:lang w:val="es-MX" w:eastAsia="es-MX"/>
              </w:rPr>
              <w:t>/2021</w:t>
            </w:r>
          </w:p>
        </w:tc>
        <w:tc>
          <w:tcPr>
            <w:tcW w:w="578" w:type="pct"/>
            <w:tcBorders>
              <w:bottom w:val="nil"/>
            </w:tcBorders>
            <w:vAlign w:val="center"/>
          </w:tcPr>
          <w:p w14:paraId="46F4F10C" w14:textId="77777777" w:rsidR="000B39E4" w:rsidRPr="003032CF" w:rsidRDefault="0000016C" w:rsidP="00D370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31/03</w:t>
            </w:r>
            <w:r w:rsidR="000B39E4" w:rsidRPr="003032CF">
              <w:rPr>
                <w:rFonts w:ascii="Century Gothic" w:hAnsi="Century Gothic"/>
                <w:noProof/>
                <w:sz w:val="16"/>
                <w:szCs w:val="16"/>
                <w:lang w:val="es-MX" w:eastAsia="es-MX"/>
              </w:rPr>
              <w:t>/202</w:t>
            </w:r>
            <w:r w:rsidR="000B39E4">
              <w:rPr>
                <w:rFonts w:ascii="Century Gothic" w:hAnsi="Century Gothic"/>
                <w:noProof/>
                <w:sz w:val="16"/>
                <w:szCs w:val="16"/>
                <w:lang w:val="es-MX" w:eastAsia="es-MX"/>
              </w:rPr>
              <w:t>1</w:t>
            </w:r>
          </w:p>
        </w:tc>
        <w:tc>
          <w:tcPr>
            <w:tcW w:w="1165" w:type="pct"/>
            <w:tcBorders>
              <w:bottom w:val="nil"/>
            </w:tcBorders>
            <w:vAlign w:val="center"/>
          </w:tcPr>
          <w:p w14:paraId="3DD035BF" w14:textId="77777777" w:rsidR="000B39E4" w:rsidRPr="003032CF" w:rsidRDefault="000B39E4" w:rsidP="00D370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 xml:space="preserve">DOS MESES </w:t>
            </w:r>
          </w:p>
        </w:tc>
      </w:tr>
      <w:tr w:rsidR="000B39E4" w:rsidRPr="003032CF" w14:paraId="764AC7E0" w14:textId="77777777" w:rsidTr="00D3708C">
        <w:trPr>
          <w:trHeight w:val="416"/>
          <w:jc w:val="center"/>
        </w:trPr>
        <w:tc>
          <w:tcPr>
            <w:tcW w:w="1489" w:type="pct"/>
            <w:tcBorders>
              <w:top w:val="nil"/>
              <w:bottom w:val="nil"/>
            </w:tcBorders>
            <w:shd w:val="pct25" w:color="auto" w:fill="auto"/>
            <w:vAlign w:val="center"/>
          </w:tcPr>
          <w:p w14:paraId="6B807732" w14:textId="77777777" w:rsidR="000B39E4" w:rsidRDefault="000B39E4" w:rsidP="00D370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C</w:t>
            </w:r>
            <w:r w:rsidR="00D3708C">
              <w:rPr>
                <w:rFonts w:ascii="Century Gothic" w:hAnsi="Century Gothic"/>
                <w:noProof/>
                <w:sz w:val="16"/>
                <w:szCs w:val="16"/>
                <w:lang w:val="es-MX" w:eastAsia="es-MX"/>
              </w:rPr>
              <w:t>é</w:t>
            </w:r>
            <w:r>
              <w:rPr>
                <w:rFonts w:ascii="Century Gothic" w:hAnsi="Century Gothic"/>
                <w:noProof/>
                <w:sz w:val="16"/>
                <w:szCs w:val="16"/>
                <w:lang w:val="es-MX" w:eastAsia="es-MX"/>
              </w:rPr>
              <w:t>sar Francisco Rodríguez Salcido</w:t>
            </w:r>
          </w:p>
          <w:p w14:paraId="3A69BA91" w14:textId="77777777" w:rsidR="000B39E4" w:rsidRPr="00A45D51" w:rsidRDefault="000B39E4" w:rsidP="00D370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(Nombramiento Jefe de Sección)</w:t>
            </w:r>
          </w:p>
        </w:tc>
        <w:tc>
          <w:tcPr>
            <w:tcW w:w="1225" w:type="pct"/>
            <w:tcBorders>
              <w:top w:val="nil"/>
              <w:bottom w:val="nil"/>
            </w:tcBorders>
            <w:shd w:val="pct25" w:color="auto" w:fill="auto"/>
            <w:vAlign w:val="center"/>
          </w:tcPr>
          <w:p w14:paraId="05271AD4" w14:textId="77777777" w:rsidR="002503FC" w:rsidRDefault="002503FC" w:rsidP="00D370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DIRECCIÓN GENERAL ADMINISTRATIVA</w:t>
            </w:r>
          </w:p>
          <w:p w14:paraId="483CFBCD" w14:textId="25DFEE53" w:rsidR="000B39E4" w:rsidRDefault="002503FC" w:rsidP="00D370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 xml:space="preserve">(Dirección </w:t>
            </w:r>
            <w:r w:rsidR="00C17F48">
              <w:rPr>
                <w:rFonts w:ascii="Century Gothic" w:hAnsi="Century Gothic"/>
                <w:noProof/>
                <w:sz w:val="16"/>
                <w:szCs w:val="16"/>
                <w:lang w:val="es-MX" w:eastAsia="es-MX"/>
              </w:rPr>
              <w:t>d</w:t>
            </w:r>
            <w:r>
              <w:rPr>
                <w:rFonts w:ascii="Century Gothic" w:hAnsi="Century Gothic"/>
                <w:noProof/>
                <w:sz w:val="16"/>
                <w:szCs w:val="16"/>
                <w:lang w:val="es-MX" w:eastAsia="es-MX"/>
              </w:rPr>
              <w:t>e Informática)</w:t>
            </w:r>
          </w:p>
        </w:tc>
        <w:tc>
          <w:tcPr>
            <w:tcW w:w="543" w:type="pct"/>
            <w:tcBorders>
              <w:top w:val="nil"/>
              <w:bottom w:val="nil"/>
            </w:tcBorders>
            <w:shd w:val="pct25" w:color="auto" w:fill="auto"/>
            <w:vAlign w:val="center"/>
          </w:tcPr>
          <w:p w14:paraId="6694B792" w14:textId="77777777" w:rsidR="000B39E4" w:rsidRDefault="00D6463E" w:rsidP="00D370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16</w:t>
            </w:r>
            <w:r w:rsidR="000B39E4">
              <w:rPr>
                <w:rFonts w:ascii="Century Gothic" w:hAnsi="Century Gothic"/>
                <w:noProof/>
                <w:sz w:val="16"/>
                <w:szCs w:val="16"/>
                <w:lang w:val="es-MX" w:eastAsia="es-MX"/>
              </w:rPr>
              <w:t>/01/2021</w:t>
            </w:r>
          </w:p>
        </w:tc>
        <w:tc>
          <w:tcPr>
            <w:tcW w:w="578" w:type="pct"/>
            <w:tcBorders>
              <w:top w:val="nil"/>
              <w:bottom w:val="nil"/>
            </w:tcBorders>
            <w:shd w:val="pct25" w:color="auto" w:fill="auto"/>
            <w:vAlign w:val="center"/>
          </w:tcPr>
          <w:p w14:paraId="72533C8B" w14:textId="77777777" w:rsidR="000B39E4" w:rsidRDefault="00D6463E" w:rsidP="00D370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15/04</w:t>
            </w:r>
            <w:r w:rsidR="000B39E4">
              <w:rPr>
                <w:rFonts w:ascii="Century Gothic" w:hAnsi="Century Gothic"/>
                <w:noProof/>
                <w:sz w:val="16"/>
                <w:szCs w:val="16"/>
                <w:lang w:val="es-MX" w:eastAsia="es-MX"/>
              </w:rPr>
              <w:t>/2021</w:t>
            </w:r>
          </w:p>
        </w:tc>
        <w:tc>
          <w:tcPr>
            <w:tcW w:w="1165" w:type="pct"/>
            <w:tcBorders>
              <w:top w:val="nil"/>
              <w:bottom w:val="nil"/>
            </w:tcBorders>
            <w:shd w:val="pct25" w:color="auto" w:fill="auto"/>
            <w:vAlign w:val="center"/>
          </w:tcPr>
          <w:p w14:paraId="7E469EE6" w14:textId="77777777" w:rsidR="000B39E4" w:rsidRDefault="00D6463E" w:rsidP="00D370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 xml:space="preserve">TRES </w:t>
            </w:r>
            <w:r w:rsidR="000B39E4">
              <w:rPr>
                <w:rFonts w:ascii="Century Gothic" w:hAnsi="Century Gothic"/>
                <w:noProof/>
                <w:sz w:val="16"/>
                <w:szCs w:val="16"/>
                <w:lang w:val="es-MX" w:eastAsia="es-MX"/>
              </w:rPr>
              <w:t>MESE</w:t>
            </w:r>
            <w:r>
              <w:rPr>
                <w:rFonts w:ascii="Century Gothic" w:hAnsi="Century Gothic"/>
                <w:noProof/>
                <w:sz w:val="16"/>
                <w:szCs w:val="16"/>
                <w:lang w:val="es-MX" w:eastAsia="es-MX"/>
              </w:rPr>
              <w:t>S</w:t>
            </w:r>
          </w:p>
        </w:tc>
      </w:tr>
      <w:tr w:rsidR="000B39E4" w:rsidRPr="003032CF" w14:paraId="47BB61FB" w14:textId="77777777" w:rsidTr="00AA52B4">
        <w:trPr>
          <w:trHeight w:val="416"/>
          <w:jc w:val="center"/>
        </w:trPr>
        <w:tc>
          <w:tcPr>
            <w:tcW w:w="1489" w:type="pct"/>
            <w:tcBorders>
              <w:top w:val="nil"/>
              <w:bottom w:val="nil"/>
            </w:tcBorders>
            <w:shd w:val="clear" w:color="auto" w:fill="FFFFFF" w:themeFill="background1"/>
            <w:vAlign w:val="center"/>
          </w:tcPr>
          <w:p w14:paraId="2DE2D2FD" w14:textId="77777777" w:rsidR="000B39E4" w:rsidRDefault="000B39E4" w:rsidP="00D370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 xml:space="preserve"> </w:t>
            </w:r>
            <w:bookmarkStart w:id="2" w:name="_Hlk68795486"/>
            <w:r>
              <w:rPr>
                <w:rFonts w:ascii="Century Gothic" w:hAnsi="Century Gothic"/>
                <w:noProof/>
                <w:sz w:val="16"/>
                <w:szCs w:val="16"/>
                <w:lang w:val="es-MX" w:eastAsia="es-MX"/>
              </w:rPr>
              <w:t>Karla Valeria Mercado Cuevas</w:t>
            </w:r>
            <w:bookmarkEnd w:id="2"/>
          </w:p>
          <w:p w14:paraId="71C4FC10" w14:textId="77777777" w:rsidR="000B39E4" w:rsidRDefault="000B39E4" w:rsidP="00D370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(Nombramiento Auxiliar Judicial)</w:t>
            </w:r>
          </w:p>
        </w:tc>
        <w:tc>
          <w:tcPr>
            <w:tcW w:w="1225" w:type="pct"/>
            <w:tcBorders>
              <w:top w:val="nil"/>
              <w:bottom w:val="nil"/>
            </w:tcBorders>
            <w:shd w:val="clear" w:color="auto" w:fill="FFFFFF" w:themeFill="background1"/>
            <w:vAlign w:val="center"/>
          </w:tcPr>
          <w:p w14:paraId="2D06EEF2" w14:textId="77777777" w:rsidR="000B39E4" w:rsidRDefault="00D6463E" w:rsidP="00D370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SECRETARÍA GENERAL DE ACUERDOS</w:t>
            </w:r>
          </w:p>
        </w:tc>
        <w:tc>
          <w:tcPr>
            <w:tcW w:w="543" w:type="pct"/>
            <w:tcBorders>
              <w:top w:val="nil"/>
              <w:bottom w:val="nil"/>
            </w:tcBorders>
            <w:shd w:val="clear" w:color="auto" w:fill="FFFFFF" w:themeFill="background1"/>
            <w:vAlign w:val="center"/>
          </w:tcPr>
          <w:p w14:paraId="7E097A93" w14:textId="77777777" w:rsidR="000B39E4" w:rsidRDefault="00740B6D" w:rsidP="00D370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01/02</w:t>
            </w:r>
            <w:r w:rsidR="000B39E4">
              <w:rPr>
                <w:rFonts w:ascii="Century Gothic" w:hAnsi="Century Gothic"/>
                <w:noProof/>
                <w:sz w:val="16"/>
                <w:szCs w:val="16"/>
                <w:lang w:val="es-MX" w:eastAsia="es-MX"/>
              </w:rPr>
              <w:t>/2021</w:t>
            </w:r>
          </w:p>
        </w:tc>
        <w:tc>
          <w:tcPr>
            <w:tcW w:w="578" w:type="pct"/>
            <w:tcBorders>
              <w:top w:val="nil"/>
              <w:bottom w:val="nil"/>
            </w:tcBorders>
            <w:shd w:val="clear" w:color="auto" w:fill="FFFFFF" w:themeFill="background1"/>
            <w:vAlign w:val="center"/>
          </w:tcPr>
          <w:p w14:paraId="4CB0503D" w14:textId="77777777" w:rsidR="000B39E4" w:rsidRDefault="000B39E4" w:rsidP="00D370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31/03/2021</w:t>
            </w:r>
          </w:p>
        </w:tc>
        <w:tc>
          <w:tcPr>
            <w:tcW w:w="1165" w:type="pct"/>
            <w:tcBorders>
              <w:top w:val="nil"/>
              <w:bottom w:val="nil"/>
            </w:tcBorders>
            <w:shd w:val="clear" w:color="auto" w:fill="FFFFFF" w:themeFill="background1"/>
            <w:vAlign w:val="center"/>
          </w:tcPr>
          <w:p w14:paraId="2303114C" w14:textId="77777777" w:rsidR="000B39E4" w:rsidRDefault="00740B6D" w:rsidP="00740B6D">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DOS</w:t>
            </w:r>
            <w:r w:rsidR="000B39E4">
              <w:rPr>
                <w:rFonts w:ascii="Century Gothic" w:hAnsi="Century Gothic"/>
                <w:noProof/>
                <w:sz w:val="16"/>
                <w:szCs w:val="16"/>
                <w:lang w:val="es-MX" w:eastAsia="es-MX"/>
              </w:rPr>
              <w:t xml:space="preserve"> MESES</w:t>
            </w:r>
          </w:p>
        </w:tc>
      </w:tr>
    </w:tbl>
    <w:p w14:paraId="7AAABE0F" w14:textId="77777777" w:rsidR="000B39E4" w:rsidRDefault="000B39E4" w:rsidP="000B39E4">
      <w:pPr>
        <w:pStyle w:val="Sangradetextonormal"/>
        <w:spacing w:after="0" w:line="276" w:lineRule="auto"/>
        <w:ind w:left="0"/>
        <w:jc w:val="both"/>
        <w:rPr>
          <w:rFonts w:ascii="Century Gothic" w:hAnsi="Century Gothic"/>
          <w:lang w:val="es-MX"/>
        </w:rPr>
      </w:pPr>
    </w:p>
    <w:p w14:paraId="034A4A87" w14:textId="117379E2" w:rsidR="005D1C64" w:rsidRPr="00604161" w:rsidRDefault="005D1C64" w:rsidP="005D1C64">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de la</w:t>
      </w:r>
      <w:r w:rsidR="004C5A09">
        <w:rPr>
          <w:rFonts w:ascii="Century Gothic" w:hAnsi="Century Gothic"/>
          <w:b/>
          <w:lang w:val="es-MX"/>
        </w:rPr>
        <w:t>s</w:t>
      </w:r>
      <w:r>
        <w:rPr>
          <w:rFonts w:ascii="Century Gothic" w:hAnsi="Century Gothic"/>
          <w:b/>
          <w:lang w:val="es-MX"/>
        </w:rPr>
        <w:t xml:space="preserve"> licencia</w:t>
      </w:r>
      <w:r w:rsidR="004C5A09">
        <w:rPr>
          <w:rFonts w:ascii="Century Gothic" w:hAnsi="Century Gothic"/>
          <w:b/>
          <w:lang w:val="es-MX"/>
        </w:rPr>
        <w:t>s</w:t>
      </w:r>
      <w:r>
        <w:rPr>
          <w:rFonts w:ascii="Century Gothic" w:hAnsi="Century Gothic"/>
          <w:b/>
          <w:lang w:val="es-MX"/>
        </w:rPr>
        <w:t xml:space="preserve"> sin</w:t>
      </w:r>
      <w:r w:rsidRPr="003032CF">
        <w:rPr>
          <w:rFonts w:ascii="Century Gothic" w:hAnsi="Century Gothic"/>
          <w:b/>
          <w:lang w:val="es-MX"/>
        </w:rPr>
        <w:t xml:space="preserve"> goce de sueldo </w:t>
      </w:r>
      <w:r w:rsidRPr="003032CF">
        <w:rPr>
          <w:rFonts w:ascii="Century Gothic" w:hAnsi="Century Gothic"/>
          <w:lang w:val="es-MX"/>
        </w:rPr>
        <w:t>del personal antes mencionado</w:t>
      </w:r>
      <w:r w:rsidR="0082200D">
        <w:rPr>
          <w:rFonts w:ascii="Century Gothic" w:hAnsi="Century Gothic"/>
          <w:lang w:val="es-MX"/>
        </w:rPr>
        <w:t xml:space="preserve"> en este primer punto de asuntos varios, que para efectos de esta acta queda como punto </w:t>
      </w:r>
      <w:r w:rsidR="002B27AA">
        <w:rPr>
          <w:rFonts w:ascii="Century Gothic" w:hAnsi="Century Gothic"/>
          <w:lang w:val="es-MX"/>
        </w:rPr>
        <w:t>número</w:t>
      </w:r>
      <w:r w:rsidR="0082200D">
        <w:rPr>
          <w:rFonts w:ascii="Century Gothic" w:hAnsi="Century Gothic"/>
          <w:lang w:val="es-MX"/>
        </w:rPr>
        <w:t xml:space="preserve"> 9.</w:t>
      </w:r>
    </w:p>
    <w:p w14:paraId="5419C0EF" w14:textId="77777777" w:rsidR="005D1C64" w:rsidRPr="003032CF" w:rsidRDefault="005D1C64" w:rsidP="005D1C64">
      <w:pPr>
        <w:pStyle w:val="Sangradetextonormal"/>
        <w:spacing w:after="0" w:line="276" w:lineRule="auto"/>
        <w:ind w:left="0"/>
        <w:jc w:val="both"/>
        <w:rPr>
          <w:rFonts w:ascii="Century Gothic" w:hAnsi="Century Gothic"/>
          <w:szCs w:val="24"/>
          <w:lang w:val="es-MX"/>
        </w:rPr>
      </w:pPr>
    </w:p>
    <w:p w14:paraId="7B0B6AE3" w14:textId="77777777" w:rsidR="005D1C64" w:rsidRDefault="005D1C64" w:rsidP="005D1C64">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14:paraId="0010840D" w14:textId="77777777" w:rsidR="005D1C64" w:rsidRPr="003032CF" w:rsidRDefault="005D1C64" w:rsidP="005D1C64">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5D1C64" w:rsidRPr="003032CF" w14:paraId="20EF7BCD" w14:textId="77777777" w:rsidTr="00D3708C">
        <w:trPr>
          <w:jc w:val="center"/>
        </w:trPr>
        <w:tc>
          <w:tcPr>
            <w:tcW w:w="230" w:type="pct"/>
            <w:vAlign w:val="center"/>
          </w:tcPr>
          <w:p w14:paraId="14A68453" w14:textId="77777777" w:rsidR="005D1C64" w:rsidRPr="003032CF" w:rsidRDefault="005D1C64" w:rsidP="00D370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532F0DF6" w14:textId="77777777" w:rsidR="005D1C64" w:rsidRPr="003032CF" w:rsidRDefault="005D1C64" w:rsidP="00D3708C">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4F378B80" w14:textId="77777777" w:rsidR="005D1C64" w:rsidRPr="003032CF" w:rsidRDefault="005D1C64" w:rsidP="00D3708C">
            <w:pPr>
              <w:pStyle w:val="Textosinformato"/>
              <w:spacing w:line="276" w:lineRule="auto"/>
              <w:jc w:val="center"/>
              <w:rPr>
                <w:b/>
                <w:sz w:val="20"/>
                <w:lang w:val="es-MX"/>
              </w:rPr>
            </w:pPr>
            <w:r>
              <w:rPr>
                <w:b/>
                <w:sz w:val="20"/>
                <w:lang w:val="es-MX"/>
              </w:rPr>
              <w:t>A favor</w:t>
            </w:r>
          </w:p>
        </w:tc>
      </w:tr>
      <w:tr w:rsidR="005D1C64" w:rsidRPr="003032CF" w14:paraId="24F43EE7" w14:textId="77777777" w:rsidTr="00D3708C">
        <w:trPr>
          <w:jc w:val="center"/>
        </w:trPr>
        <w:tc>
          <w:tcPr>
            <w:tcW w:w="230" w:type="pct"/>
            <w:shd w:val="clear" w:color="auto" w:fill="D9D9D9" w:themeFill="background1" w:themeFillShade="D9"/>
            <w:vAlign w:val="center"/>
          </w:tcPr>
          <w:p w14:paraId="1E6D3A32" w14:textId="77777777" w:rsidR="005D1C64" w:rsidRPr="003032CF" w:rsidRDefault="005D1C64" w:rsidP="00D370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5F5E5805" w14:textId="77777777" w:rsidR="005D1C64" w:rsidRPr="003032CF" w:rsidRDefault="005D1C64" w:rsidP="00D3708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41639913" w14:textId="77777777" w:rsidR="005D1C64" w:rsidRPr="003032CF" w:rsidRDefault="005D1C64" w:rsidP="00D3708C">
            <w:pPr>
              <w:pStyle w:val="Textosinformato"/>
              <w:spacing w:line="276" w:lineRule="auto"/>
              <w:jc w:val="center"/>
              <w:rPr>
                <w:b/>
                <w:sz w:val="20"/>
                <w:lang w:val="es-MX"/>
              </w:rPr>
            </w:pPr>
            <w:r>
              <w:rPr>
                <w:b/>
                <w:sz w:val="20"/>
                <w:lang w:val="es-MX"/>
              </w:rPr>
              <w:t>A favor</w:t>
            </w:r>
          </w:p>
        </w:tc>
      </w:tr>
      <w:tr w:rsidR="005D1C64" w:rsidRPr="003032CF" w14:paraId="2D3D0D46" w14:textId="77777777" w:rsidTr="00D3708C">
        <w:trPr>
          <w:jc w:val="center"/>
        </w:trPr>
        <w:tc>
          <w:tcPr>
            <w:tcW w:w="230" w:type="pct"/>
            <w:shd w:val="clear" w:color="auto" w:fill="auto"/>
            <w:vAlign w:val="center"/>
          </w:tcPr>
          <w:p w14:paraId="491DE4F5" w14:textId="77777777" w:rsidR="005D1C64" w:rsidRPr="003032CF" w:rsidRDefault="005D1C64" w:rsidP="00D370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1AE557F5" w14:textId="77777777" w:rsidR="005D1C64" w:rsidRPr="003032CF" w:rsidRDefault="005D1C64" w:rsidP="00D3708C">
            <w:pPr>
              <w:pStyle w:val="Textosinformato"/>
              <w:spacing w:line="276" w:lineRule="auto"/>
              <w:rPr>
                <w:sz w:val="20"/>
                <w:lang w:val="es-MX"/>
              </w:rPr>
            </w:pPr>
            <w:r w:rsidRPr="003032CF">
              <w:rPr>
                <w:sz w:val="20"/>
                <w:lang w:val="es-MX"/>
              </w:rPr>
              <w:t>Magistrada FANY LORENA JIMÉNEZ AGUIRRE</w:t>
            </w:r>
          </w:p>
        </w:tc>
        <w:tc>
          <w:tcPr>
            <w:tcW w:w="1187" w:type="pct"/>
          </w:tcPr>
          <w:p w14:paraId="6B6C1A62" w14:textId="77777777" w:rsidR="005D1C64" w:rsidRPr="003032CF" w:rsidRDefault="005D1C64" w:rsidP="00D3708C">
            <w:pPr>
              <w:pStyle w:val="Textosinformato"/>
              <w:spacing w:line="276" w:lineRule="auto"/>
              <w:jc w:val="center"/>
              <w:rPr>
                <w:b/>
                <w:sz w:val="20"/>
                <w:lang w:val="es-MX"/>
              </w:rPr>
            </w:pPr>
            <w:r>
              <w:rPr>
                <w:b/>
                <w:sz w:val="20"/>
                <w:lang w:val="es-MX"/>
              </w:rPr>
              <w:t>A favor</w:t>
            </w:r>
          </w:p>
        </w:tc>
      </w:tr>
      <w:tr w:rsidR="005D1C64" w:rsidRPr="003032CF" w14:paraId="03BC96FB" w14:textId="77777777" w:rsidTr="00D3708C">
        <w:trPr>
          <w:jc w:val="center"/>
        </w:trPr>
        <w:tc>
          <w:tcPr>
            <w:tcW w:w="230" w:type="pct"/>
            <w:shd w:val="clear" w:color="auto" w:fill="D9D9D9" w:themeFill="background1" w:themeFillShade="D9"/>
            <w:vAlign w:val="center"/>
          </w:tcPr>
          <w:p w14:paraId="1A331105" w14:textId="77777777" w:rsidR="005D1C64" w:rsidRPr="003032CF" w:rsidRDefault="005D1C64" w:rsidP="00D370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3420B772" w14:textId="77777777" w:rsidR="005D1C64" w:rsidRPr="003032CF" w:rsidRDefault="005D1C64" w:rsidP="00D3708C">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662A66F4" w14:textId="77777777" w:rsidR="005D1C64" w:rsidRPr="003032CF" w:rsidRDefault="005D1C64" w:rsidP="00D3708C">
            <w:pPr>
              <w:pStyle w:val="Textosinformato"/>
              <w:spacing w:line="276" w:lineRule="auto"/>
              <w:jc w:val="center"/>
              <w:rPr>
                <w:b/>
                <w:sz w:val="20"/>
                <w:lang w:val="es-MX"/>
              </w:rPr>
            </w:pPr>
            <w:r>
              <w:rPr>
                <w:b/>
                <w:sz w:val="20"/>
                <w:lang w:val="es-MX"/>
              </w:rPr>
              <w:t>A favor</w:t>
            </w:r>
          </w:p>
        </w:tc>
      </w:tr>
    </w:tbl>
    <w:p w14:paraId="74F8C3B8" w14:textId="77777777" w:rsidR="005D1C64" w:rsidRPr="003032CF" w:rsidRDefault="005D1C64" w:rsidP="005D1C64">
      <w:pPr>
        <w:pStyle w:val="Textosinformato"/>
        <w:spacing w:line="276" w:lineRule="auto"/>
        <w:rPr>
          <w:sz w:val="20"/>
          <w:lang w:val="es-MX"/>
        </w:rPr>
      </w:pPr>
    </w:p>
    <w:p w14:paraId="06794DF4" w14:textId="77777777" w:rsidR="005D1C64" w:rsidRPr="003032CF" w:rsidRDefault="005D1C64" w:rsidP="005D1C64">
      <w:pPr>
        <w:pStyle w:val="Textosinformato"/>
        <w:spacing w:line="276" w:lineRule="auto"/>
        <w:rPr>
          <w:sz w:val="20"/>
          <w:lang w:val="es-MX"/>
        </w:rPr>
      </w:pPr>
    </w:p>
    <w:p w14:paraId="76B03087" w14:textId="6EFE18F6" w:rsidR="005D1C64" w:rsidRDefault="005D1C64" w:rsidP="005D1C64">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2510817E" w14:textId="77777777" w:rsidR="00753B57" w:rsidRPr="003032CF" w:rsidRDefault="00753B57" w:rsidP="005D1C64">
      <w:pPr>
        <w:pStyle w:val="Textosinformato"/>
        <w:spacing w:line="276" w:lineRule="auto"/>
        <w:rPr>
          <w:sz w:val="20"/>
          <w:lang w:val="es-MX"/>
        </w:rPr>
      </w:pPr>
    </w:p>
    <w:p w14:paraId="60428F4C" w14:textId="77777777" w:rsidR="005D1C64" w:rsidRPr="003032CF" w:rsidRDefault="005D1C64" w:rsidP="005D1C64">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5D1C64" w:rsidRPr="003032CF" w14:paraId="7508FADC" w14:textId="77777777" w:rsidTr="00D3708C">
        <w:trPr>
          <w:trHeight w:val="359"/>
        </w:trPr>
        <w:tc>
          <w:tcPr>
            <w:tcW w:w="9964" w:type="dxa"/>
            <w:shd w:val="clear" w:color="auto" w:fill="D9D9D9" w:themeFill="background1" w:themeFillShade="D9"/>
          </w:tcPr>
          <w:p w14:paraId="748031F2" w14:textId="77777777" w:rsidR="005D1C64" w:rsidRPr="003032CF" w:rsidRDefault="005D1C64" w:rsidP="00D3708C">
            <w:pPr>
              <w:pStyle w:val="Textosinformato"/>
              <w:spacing w:line="276" w:lineRule="auto"/>
              <w:rPr>
                <w:b/>
                <w:sz w:val="20"/>
                <w:lang w:val="es-MX"/>
              </w:rPr>
            </w:pPr>
            <w:r>
              <w:rPr>
                <w:b/>
                <w:sz w:val="20"/>
                <w:lang w:val="es-MX"/>
              </w:rPr>
              <w:t>ACU/JA/09/01/O/2021</w:t>
            </w:r>
            <w:r w:rsidRPr="001C3648">
              <w:rPr>
                <w:b/>
                <w:sz w:val="20"/>
                <w:lang w:val="es-MX"/>
              </w:rPr>
              <w:t xml:space="preserve">. </w:t>
            </w:r>
            <w:r w:rsidRPr="008D43ED">
              <w:rPr>
                <w:b/>
                <w:sz w:val="20"/>
                <w:lang w:val="es-MX"/>
              </w:rPr>
              <w:t xml:space="preserve">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Pr>
                <w:b/>
                <w:sz w:val="20"/>
                <w:lang w:val="es-MX"/>
              </w:rPr>
              <w:t>, artículo</w:t>
            </w:r>
            <w:r w:rsidRPr="001C3648">
              <w:rPr>
                <w:b/>
                <w:sz w:val="20"/>
                <w:lang w:val="es-MX"/>
              </w:rPr>
              <w:t xml:space="preserve"> 13 numeral 1 fracción XII de la Ley Orgánica del Tribunal de Justicia Administrativa del Estado de Jalisco, </w:t>
            </w:r>
            <w:r>
              <w:rPr>
                <w:b/>
                <w:sz w:val="20"/>
                <w:u w:val="single"/>
                <w:lang w:val="es-MX"/>
              </w:rPr>
              <w:t>se aprueba</w:t>
            </w:r>
            <w:r w:rsidRPr="00631A24">
              <w:rPr>
                <w:b/>
                <w:sz w:val="20"/>
                <w:u w:val="single"/>
                <w:lang w:val="es-MX"/>
              </w:rPr>
              <w:t xml:space="preserve"> la</w:t>
            </w:r>
            <w:r>
              <w:rPr>
                <w:b/>
                <w:sz w:val="20"/>
                <w:u w:val="single"/>
                <w:lang w:val="es-MX"/>
              </w:rPr>
              <w:t>s licencias</w:t>
            </w:r>
            <w:r w:rsidRPr="00631A24">
              <w:rPr>
                <w:b/>
                <w:sz w:val="20"/>
                <w:u w:val="single"/>
                <w:lang w:val="es-MX"/>
              </w:rPr>
              <w:t xml:space="preserve"> sin goce de sueldo para el</w:t>
            </w:r>
            <w:r>
              <w:rPr>
                <w:b/>
                <w:sz w:val="20"/>
                <w:u w:val="single"/>
                <w:lang w:val="es-MX"/>
              </w:rPr>
              <w:t xml:space="preserve"> personal descrito en el punto 9 de la presente</w:t>
            </w:r>
            <w:r w:rsidRPr="00631A24">
              <w:rPr>
                <w:b/>
                <w:sz w:val="20"/>
                <w:u w:val="single"/>
                <w:lang w:val="es-MX"/>
              </w:rPr>
              <w:t xml:space="preserve"> </w:t>
            </w:r>
            <w:r w:rsidRPr="00197CFD">
              <w:rPr>
                <w:b/>
                <w:sz w:val="20"/>
                <w:u w:val="single"/>
                <w:lang w:val="es-MX"/>
              </w:rPr>
              <w:t>acta en los términos planteados. Se ordena realizar las comunicaciones re</w:t>
            </w:r>
            <w:r>
              <w:rPr>
                <w:b/>
                <w:sz w:val="20"/>
                <w:u w:val="single"/>
                <w:lang w:val="es-MX"/>
              </w:rPr>
              <w:t>spectivas a los Titulares de las Áreas solicitantes</w:t>
            </w:r>
            <w:r w:rsidRPr="00197CFD">
              <w:rPr>
                <w:b/>
                <w:sz w:val="20"/>
                <w:u w:val="single"/>
                <w:lang w:val="es-MX"/>
              </w:rPr>
              <w:t>,</w:t>
            </w:r>
            <w:r>
              <w:rPr>
                <w:b/>
                <w:sz w:val="20"/>
                <w:u w:val="single"/>
                <w:lang w:val="es-MX"/>
              </w:rPr>
              <w:t xml:space="preserve"> a los interesados,</w:t>
            </w:r>
            <w:r w:rsidRPr="00197CFD">
              <w:rPr>
                <w:b/>
                <w:sz w:val="20"/>
                <w:u w:val="single"/>
                <w:lang w:val="es-MX"/>
              </w:rPr>
              <w:t xml:space="preserve"> así como a la Dirección General Administrativa y a la Jefatura de Recursos Humanos para los efectos a que haya lugar.</w:t>
            </w:r>
          </w:p>
        </w:tc>
      </w:tr>
    </w:tbl>
    <w:p w14:paraId="748CC421" w14:textId="092CF9AF" w:rsidR="005D1C64" w:rsidRDefault="005D1C64" w:rsidP="005D1C64">
      <w:pPr>
        <w:pStyle w:val="Textosinformato"/>
        <w:spacing w:line="276" w:lineRule="auto"/>
        <w:rPr>
          <w:sz w:val="20"/>
          <w:lang w:val="es-MX"/>
        </w:rPr>
      </w:pPr>
    </w:p>
    <w:p w14:paraId="1D736533" w14:textId="77777777" w:rsidR="00753B57" w:rsidRDefault="00753B57" w:rsidP="005D1C64">
      <w:pPr>
        <w:pStyle w:val="Textosinformato"/>
        <w:spacing w:line="276" w:lineRule="auto"/>
        <w:rPr>
          <w:sz w:val="20"/>
          <w:lang w:val="es-MX"/>
        </w:rPr>
      </w:pPr>
    </w:p>
    <w:p w14:paraId="26ACB863" w14:textId="629711A6" w:rsidR="00C25A04" w:rsidRPr="003D10DE" w:rsidRDefault="00C25A04" w:rsidP="00C25A04">
      <w:pPr>
        <w:pStyle w:val="Textosinformato"/>
        <w:spacing w:line="276" w:lineRule="auto"/>
        <w:jc w:val="center"/>
        <w:rPr>
          <w:b/>
          <w:sz w:val="28"/>
          <w:szCs w:val="28"/>
          <w:lang w:val="es-MX"/>
        </w:rPr>
      </w:pPr>
      <w:r>
        <w:rPr>
          <w:b/>
          <w:sz w:val="28"/>
          <w:szCs w:val="28"/>
          <w:lang w:val="es-MX"/>
        </w:rPr>
        <w:t>-10</w:t>
      </w:r>
      <w:r w:rsidRPr="003032CF">
        <w:rPr>
          <w:b/>
          <w:sz w:val="28"/>
          <w:szCs w:val="28"/>
          <w:lang w:val="es-MX"/>
        </w:rPr>
        <w:t>-</w:t>
      </w:r>
    </w:p>
    <w:p w14:paraId="417AA8B1" w14:textId="77777777" w:rsidR="00DF0C44" w:rsidRDefault="00DF0C44" w:rsidP="005D1C64">
      <w:pPr>
        <w:pStyle w:val="Sangradetextonormal"/>
        <w:spacing w:after="0" w:line="276" w:lineRule="auto"/>
        <w:ind w:left="0"/>
        <w:jc w:val="both"/>
        <w:rPr>
          <w:rFonts w:ascii="Century Gothic" w:hAnsi="Century Gothic"/>
          <w:lang w:val="es-MX"/>
        </w:rPr>
      </w:pPr>
    </w:p>
    <w:p w14:paraId="1FE79F66" w14:textId="5D49169B" w:rsidR="00AA52B4" w:rsidRDefault="00DF0C44" w:rsidP="00DF0C44">
      <w:pPr>
        <w:pStyle w:val="Textosinformato"/>
        <w:spacing w:line="276" w:lineRule="auto"/>
        <w:rPr>
          <w:sz w:val="20"/>
          <w:lang w:val="es-MX"/>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corresponde </w:t>
      </w:r>
      <w:r>
        <w:rPr>
          <w:sz w:val="20"/>
          <w:lang w:val="es-MX"/>
        </w:rPr>
        <w:lastRenderedPageBreak/>
        <w:t xml:space="preserve">a: </w:t>
      </w:r>
      <w:r w:rsidRPr="00DF0C44">
        <w:rPr>
          <w:b/>
          <w:sz w:val="20"/>
          <w:lang w:val="es-MX"/>
        </w:rPr>
        <w:t>Asuntos varios.</w:t>
      </w:r>
      <w:r>
        <w:rPr>
          <w:sz w:val="20"/>
          <w:lang w:val="es-MX"/>
        </w:rPr>
        <w:t xml:space="preserve"> </w:t>
      </w:r>
      <w:r>
        <w:rPr>
          <w:b/>
          <w:sz w:val="20"/>
          <w:lang w:val="es-MX"/>
        </w:rPr>
        <w:t xml:space="preserve">Aprobación de nombramientos, </w:t>
      </w:r>
      <w:r w:rsidRPr="003032CF">
        <w:rPr>
          <w:sz w:val="20"/>
          <w:lang w:val="es-MX"/>
        </w:rPr>
        <w:t>que son propuestos y se enlistan a continuación de acuerd</w:t>
      </w:r>
      <w:r>
        <w:rPr>
          <w:sz w:val="20"/>
          <w:lang w:val="es-MX"/>
        </w:rPr>
        <w:t xml:space="preserve">o a la solicitud remitida por los Titulares de las </w:t>
      </w:r>
      <w:r w:rsidRPr="003032CF">
        <w:rPr>
          <w:sz w:val="20"/>
          <w:lang w:val="es-MX"/>
        </w:rPr>
        <w:t>sig</w:t>
      </w:r>
      <w:r>
        <w:rPr>
          <w:sz w:val="20"/>
          <w:lang w:val="es-MX"/>
        </w:rPr>
        <w:t>uientes áreas de este Tribunal, en los términos de cada petición y del personal que se describe a continuación:</w:t>
      </w:r>
    </w:p>
    <w:p w14:paraId="13DAD3B0" w14:textId="77777777" w:rsidR="00AA52B4" w:rsidRDefault="00AA52B4" w:rsidP="00AA52B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72"/>
        <w:gridCol w:w="1962"/>
        <w:gridCol w:w="685"/>
        <w:gridCol w:w="581"/>
        <w:gridCol w:w="380"/>
        <w:gridCol w:w="1039"/>
        <w:gridCol w:w="2692"/>
      </w:tblGrid>
      <w:tr w:rsidR="00AA52B4" w:rsidRPr="00D03D27" w14:paraId="0E442614" w14:textId="77777777" w:rsidTr="003F0CFB">
        <w:trPr>
          <w:trHeight w:val="255"/>
        </w:trPr>
        <w:tc>
          <w:tcPr>
            <w:tcW w:w="445" w:type="pct"/>
            <w:tcBorders>
              <w:bottom w:val="single" w:sz="4" w:space="0" w:color="auto"/>
            </w:tcBorders>
            <w:shd w:val="clear" w:color="auto" w:fill="BFBFBF" w:themeFill="background1" w:themeFillShade="BF"/>
            <w:vAlign w:val="center"/>
          </w:tcPr>
          <w:p w14:paraId="4CF7D34A"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SOLICITA:</w:t>
            </w:r>
          </w:p>
        </w:tc>
        <w:tc>
          <w:tcPr>
            <w:tcW w:w="1807" w:type="pct"/>
            <w:gridSpan w:val="2"/>
            <w:tcBorders>
              <w:bottom w:val="single" w:sz="4" w:space="0" w:color="auto"/>
            </w:tcBorders>
            <w:vAlign w:val="center"/>
          </w:tcPr>
          <w:p w14:paraId="5A719B3E" w14:textId="77777777" w:rsidR="00AA52B4" w:rsidRDefault="00AA52B4" w:rsidP="003F0CFB">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JOSÉ RAMÓN JIMÉNEZ GUTIÉRREZ</w:t>
            </w:r>
          </w:p>
          <w:p w14:paraId="535D7FCD" w14:textId="77777777" w:rsidR="00AA52B4" w:rsidRPr="00D03D27" w:rsidRDefault="00AA52B4" w:rsidP="003F0CFB">
            <w:pPr>
              <w:jc w:val="left"/>
              <w:rPr>
                <w:rFonts w:ascii="Century Gothic" w:hAnsi="Century Gothic"/>
                <w:b/>
                <w:noProof/>
                <w:sz w:val="14"/>
                <w:szCs w:val="14"/>
                <w:lang w:val="es-MX" w:eastAsia="es-MX"/>
              </w:rPr>
            </w:pPr>
          </w:p>
        </w:tc>
        <w:tc>
          <w:tcPr>
            <w:tcW w:w="647" w:type="pct"/>
            <w:gridSpan w:val="2"/>
            <w:tcBorders>
              <w:bottom w:val="single" w:sz="4" w:space="0" w:color="auto"/>
            </w:tcBorders>
            <w:shd w:val="clear" w:color="auto" w:fill="BFBFBF" w:themeFill="background1" w:themeFillShade="BF"/>
            <w:vAlign w:val="center"/>
          </w:tcPr>
          <w:p w14:paraId="44FCB2FD"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ADSCRIPCIÓN:</w:t>
            </w:r>
          </w:p>
        </w:tc>
        <w:tc>
          <w:tcPr>
            <w:tcW w:w="2101" w:type="pct"/>
            <w:gridSpan w:val="3"/>
            <w:tcBorders>
              <w:bottom w:val="single" w:sz="4" w:space="0" w:color="auto"/>
            </w:tcBorders>
            <w:vAlign w:val="center"/>
          </w:tcPr>
          <w:p w14:paraId="2D6B73BF" w14:textId="77777777" w:rsidR="00AA52B4" w:rsidRPr="00D03D27" w:rsidRDefault="00AA52B4" w:rsidP="003F0CFB">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SEGUNDA PONENCIA DE SALA SUPERIOR</w:t>
            </w:r>
          </w:p>
        </w:tc>
      </w:tr>
      <w:tr w:rsidR="00AA52B4" w:rsidRPr="00D03D27" w14:paraId="5FB8CC5A" w14:textId="77777777" w:rsidTr="003F0CFB">
        <w:trPr>
          <w:trHeight w:val="37"/>
        </w:trPr>
        <w:tc>
          <w:tcPr>
            <w:tcW w:w="1249"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758FE0"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1D7093"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PUESTO</w:t>
            </w:r>
          </w:p>
        </w:tc>
        <w:tc>
          <w:tcPr>
            <w:tcW w:w="102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7475F8"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TEMPORALIDAD</w:t>
            </w:r>
          </w:p>
        </w:tc>
        <w:tc>
          <w:tcPr>
            <w:tcW w:w="137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DE7845"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OBSERVACIONES</w:t>
            </w:r>
          </w:p>
        </w:tc>
      </w:tr>
      <w:tr w:rsidR="00AA52B4" w:rsidRPr="00D03D27" w14:paraId="065DAE03" w14:textId="77777777" w:rsidTr="003F0CFB">
        <w:trPr>
          <w:trHeight w:val="192"/>
        </w:trPr>
        <w:tc>
          <w:tcPr>
            <w:tcW w:w="1249"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4F847801" w14:textId="77777777" w:rsidR="00AA52B4" w:rsidRPr="00D03D27" w:rsidRDefault="00AA52B4" w:rsidP="003F0CFB">
            <w:pPr>
              <w:jc w:val="left"/>
              <w:rPr>
                <w:rFonts w:ascii="Century Gothic" w:hAnsi="Century Gothic"/>
                <w:noProof/>
                <w:color w:val="FFFFFF" w:themeColor="background1"/>
                <w:sz w:val="14"/>
                <w:szCs w:val="14"/>
                <w:lang w:val="es-MX"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27FC9A01" w14:textId="77777777" w:rsidR="00AA52B4" w:rsidRPr="00D03D27" w:rsidRDefault="00AA52B4" w:rsidP="003F0CFB">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0ACD176"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DEL</w:t>
            </w:r>
          </w:p>
        </w:tc>
        <w:tc>
          <w:tcPr>
            <w:tcW w:w="531" w:type="pct"/>
            <w:tcBorders>
              <w:top w:val="single" w:sz="4" w:space="0" w:color="auto"/>
              <w:left w:val="single" w:sz="4" w:space="0" w:color="auto"/>
              <w:right w:val="single" w:sz="4" w:space="0" w:color="auto"/>
            </w:tcBorders>
            <w:shd w:val="clear" w:color="auto" w:fill="BFBFBF" w:themeFill="background1" w:themeFillShade="BF"/>
            <w:vAlign w:val="center"/>
          </w:tcPr>
          <w:p w14:paraId="20EC5F15"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AL:</w:t>
            </w:r>
          </w:p>
        </w:tc>
        <w:tc>
          <w:tcPr>
            <w:tcW w:w="1376" w:type="pct"/>
            <w:vMerge/>
            <w:tcBorders>
              <w:top w:val="single" w:sz="4" w:space="0" w:color="auto"/>
              <w:left w:val="single" w:sz="4" w:space="0" w:color="auto"/>
              <w:right w:val="single" w:sz="4" w:space="0" w:color="auto"/>
            </w:tcBorders>
            <w:shd w:val="clear" w:color="auto" w:fill="808080" w:themeFill="background1" w:themeFillShade="80"/>
            <w:vAlign w:val="center"/>
          </w:tcPr>
          <w:p w14:paraId="2708597C" w14:textId="77777777" w:rsidR="00AA52B4" w:rsidRPr="00D03D27" w:rsidRDefault="00AA52B4" w:rsidP="003F0CFB">
            <w:pPr>
              <w:jc w:val="left"/>
              <w:rPr>
                <w:rFonts w:ascii="Century Gothic" w:hAnsi="Century Gothic"/>
                <w:noProof/>
                <w:sz w:val="14"/>
                <w:szCs w:val="14"/>
                <w:lang w:val="es-MX" w:eastAsia="es-MX"/>
              </w:rPr>
            </w:pPr>
          </w:p>
        </w:tc>
      </w:tr>
      <w:tr w:rsidR="00AA52B4" w:rsidRPr="00D03D27" w14:paraId="3F676C50" w14:textId="77777777" w:rsidTr="003F0CFB">
        <w:trPr>
          <w:trHeight w:val="192"/>
        </w:trPr>
        <w:tc>
          <w:tcPr>
            <w:tcW w:w="1249" w:type="pct"/>
            <w:gridSpan w:val="2"/>
          </w:tcPr>
          <w:p w14:paraId="0207FA00" w14:textId="77777777" w:rsidR="00AA52B4" w:rsidRDefault="00AA52B4" w:rsidP="003F0CFB">
            <w:pPr>
              <w:jc w:val="left"/>
              <w:rPr>
                <w:rFonts w:ascii="Century Gothic" w:hAnsi="Century Gothic" w:cs="Calibri"/>
                <w:color w:val="000000"/>
                <w:sz w:val="14"/>
                <w:szCs w:val="14"/>
              </w:rPr>
            </w:pPr>
            <w:r>
              <w:rPr>
                <w:rFonts w:ascii="Century Gothic" w:hAnsi="Century Gothic" w:cs="Calibri"/>
                <w:color w:val="000000"/>
                <w:sz w:val="14"/>
                <w:szCs w:val="14"/>
              </w:rPr>
              <w:t>Jocelyn Daniella Berumen</w:t>
            </w:r>
          </w:p>
          <w:p w14:paraId="52E952E6" w14:textId="6E36C856" w:rsidR="002F539B" w:rsidRPr="002F539B" w:rsidRDefault="002F539B" w:rsidP="003F0CFB">
            <w:pPr>
              <w:jc w:val="left"/>
              <w:rPr>
                <w:rFonts w:ascii="Century Gothic" w:hAnsi="Century Gothic" w:cs="Calibri"/>
                <w:color w:val="000000"/>
                <w:sz w:val="12"/>
                <w:szCs w:val="12"/>
              </w:rPr>
            </w:pPr>
            <w:r>
              <w:rPr>
                <w:rFonts w:ascii="Century Gothic" w:hAnsi="Century Gothic" w:cs="Calibri"/>
                <w:color w:val="000000"/>
                <w:sz w:val="12"/>
                <w:szCs w:val="12"/>
              </w:rPr>
              <w:t xml:space="preserve">(Para cubrir la licencia de </w:t>
            </w:r>
            <w:r w:rsidRPr="002F539B">
              <w:rPr>
                <w:rFonts w:ascii="Century Gothic" w:hAnsi="Century Gothic"/>
                <w:noProof/>
                <w:sz w:val="12"/>
                <w:szCs w:val="12"/>
                <w:lang w:val="es-MX" w:eastAsia="es-MX"/>
              </w:rPr>
              <w:t>José Luis Pinto Arriaga</w:t>
            </w:r>
            <w:r>
              <w:rPr>
                <w:rFonts w:ascii="Century Gothic" w:hAnsi="Century Gothic"/>
                <w:noProof/>
                <w:sz w:val="12"/>
                <w:szCs w:val="12"/>
                <w:lang w:val="es-MX" w:eastAsia="es-MX"/>
              </w:rPr>
              <w:t>)</w:t>
            </w:r>
          </w:p>
        </w:tc>
        <w:tc>
          <w:tcPr>
            <w:tcW w:w="1353" w:type="pct"/>
            <w:gridSpan w:val="2"/>
          </w:tcPr>
          <w:p w14:paraId="5C1E2907" w14:textId="77777777" w:rsidR="00AA52B4" w:rsidRPr="0039251F" w:rsidRDefault="00AA52B4" w:rsidP="003F0CFB">
            <w:pPr>
              <w:rPr>
                <w:rFonts w:ascii="Century Gothic" w:hAnsi="Century Gothic" w:cs="Calibri"/>
                <w:color w:val="000000"/>
                <w:sz w:val="14"/>
                <w:szCs w:val="14"/>
              </w:rPr>
            </w:pPr>
            <w:r>
              <w:rPr>
                <w:rFonts w:ascii="Century Gothic" w:hAnsi="Century Gothic" w:cs="Calibri"/>
                <w:color w:val="000000"/>
                <w:sz w:val="14"/>
                <w:szCs w:val="14"/>
              </w:rPr>
              <w:t>Secretaria B</w:t>
            </w:r>
          </w:p>
        </w:tc>
        <w:tc>
          <w:tcPr>
            <w:tcW w:w="491" w:type="pct"/>
            <w:gridSpan w:val="2"/>
            <w:vAlign w:val="center"/>
          </w:tcPr>
          <w:p w14:paraId="0C18EBD4" w14:textId="77777777" w:rsidR="00AA52B4" w:rsidRPr="003032CF" w:rsidRDefault="001672F4" w:rsidP="003F0CFB">
            <w:pPr>
              <w:rPr>
                <w:rFonts w:ascii="Century Gothic" w:hAnsi="Century Gothic"/>
                <w:noProof/>
                <w:sz w:val="14"/>
                <w:szCs w:val="14"/>
                <w:lang w:val="es-MX" w:eastAsia="es-MX"/>
              </w:rPr>
            </w:pPr>
            <w:r>
              <w:rPr>
                <w:rFonts w:ascii="Century Gothic" w:hAnsi="Century Gothic"/>
                <w:noProof/>
                <w:sz w:val="14"/>
                <w:szCs w:val="14"/>
                <w:lang w:val="es-MX" w:eastAsia="es-MX"/>
              </w:rPr>
              <w:t>01/02/</w:t>
            </w:r>
            <w:r w:rsidR="00AA52B4" w:rsidRPr="003032CF">
              <w:rPr>
                <w:rFonts w:ascii="Century Gothic" w:hAnsi="Century Gothic"/>
                <w:noProof/>
                <w:sz w:val="14"/>
                <w:szCs w:val="14"/>
                <w:lang w:val="es-MX" w:eastAsia="es-MX"/>
              </w:rPr>
              <w:t>2</w:t>
            </w:r>
            <w:r w:rsidR="00AA52B4">
              <w:rPr>
                <w:rFonts w:ascii="Century Gothic" w:hAnsi="Century Gothic"/>
                <w:noProof/>
                <w:sz w:val="14"/>
                <w:szCs w:val="14"/>
                <w:lang w:val="es-MX" w:eastAsia="es-MX"/>
              </w:rPr>
              <w:t>021</w:t>
            </w:r>
          </w:p>
        </w:tc>
        <w:tc>
          <w:tcPr>
            <w:tcW w:w="531" w:type="pct"/>
            <w:vAlign w:val="center"/>
          </w:tcPr>
          <w:p w14:paraId="331BE847" w14:textId="77777777" w:rsidR="00AA52B4" w:rsidRPr="003032CF" w:rsidRDefault="001672F4" w:rsidP="003F0CFB">
            <w:pPr>
              <w:rPr>
                <w:rFonts w:ascii="Century Gothic" w:hAnsi="Century Gothic"/>
                <w:noProof/>
                <w:sz w:val="14"/>
                <w:szCs w:val="14"/>
                <w:lang w:val="es-MX" w:eastAsia="es-MX"/>
              </w:rPr>
            </w:pPr>
            <w:r>
              <w:rPr>
                <w:rFonts w:ascii="Century Gothic" w:hAnsi="Century Gothic"/>
                <w:noProof/>
                <w:sz w:val="14"/>
                <w:szCs w:val="14"/>
                <w:lang w:val="es-MX" w:eastAsia="es-MX"/>
              </w:rPr>
              <w:t>31/03</w:t>
            </w:r>
            <w:r w:rsidR="00AA52B4">
              <w:rPr>
                <w:rFonts w:ascii="Century Gothic" w:hAnsi="Century Gothic"/>
                <w:noProof/>
                <w:sz w:val="14"/>
                <w:szCs w:val="14"/>
                <w:lang w:val="es-MX" w:eastAsia="es-MX"/>
              </w:rPr>
              <w:t>/2021</w:t>
            </w:r>
          </w:p>
        </w:tc>
        <w:tc>
          <w:tcPr>
            <w:tcW w:w="1376" w:type="pct"/>
            <w:vAlign w:val="center"/>
          </w:tcPr>
          <w:p w14:paraId="50AAB17A" w14:textId="77777777" w:rsidR="00AA52B4" w:rsidRPr="00D03D27" w:rsidRDefault="00AA52B4" w:rsidP="003F0CFB">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bl>
    <w:p w14:paraId="7DB30E7A" w14:textId="77777777" w:rsidR="00DF0C44" w:rsidRDefault="00DF0C44" w:rsidP="00DF0C4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72"/>
        <w:gridCol w:w="1962"/>
        <w:gridCol w:w="685"/>
        <w:gridCol w:w="581"/>
        <w:gridCol w:w="380"/>
        <w:gridCol w:w="1039"/>
        <w:gridCol w:w="2692"/>
      </w:tblGrid>
      <w:tr w:rsidR="00DF0C44" w:rsidRPr="00D03D27" w14:paraId="5D13F2D7" w14:textId="77777777" w:rsidTr="00D3708C">
        <w:trPr>
          <w:trHeight w:val="255"/>
        </w:trPr>
        <w:tc>
          <w:tcPr>
            <w:tcW w:w="445" w:type="pct"/>
            <w:tcBorders>
              <w:bottom w:val="single" w:sz="4" w:space="0" w:color="auto"/>
            </w:tcBorders>
            <w:shd w:val="clear" w:color="auto" w:fill="BFBFBF" w:themeFill="background1" w:themeFillShade="BF"/>
            <w:vAlign w:val="center"/>
          </w:tcPr>
          <w:p w14:paraId="593F6138" w14:textId="77777777" w:rsidR="00DF0C44" w:rsidRPr="00D03D27" w:rsidRDefault="00DF0C44" w:rsidP="00D3708C">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SOLICITA:</w:t>
            </w:r>
          </w:p>
        </w:tc>
        <w:tc>
          <w:tcPr>
            <w:tcW w:w="1807" w:type="pct"/>
            <w:gridSpan w:val="2"/>
            <w:tcBorders>
              <w:bottom w:val="single" w:sz="4" w:space="0" w:color="auto"/>
            </w:tcBorders>
            <w:vAlign w:val="center"/>
          </w:tcPr>
          <w:p w14:paraId="6F8187C5" w14:textId="77777777" w:rsidR="00DF0C44" w:rsidRPr="00D03D27" w:rsidRDefault="00DF0C44" w:rsidP="00D3708C">
            <w:pPr>
              <w:jc w:val="left"/>
              <w:rPr>
                <w:rFonts w:ascii="Century Gothic" w:hAnsi="Century Gothic"/>
                <w:b/>
                <w:noProof/>
                <w:sz w:val="14"/>
                <w:szCs w:val="14"/>
                <w:lang w:val="es-MX" w:eastAsia="es-MX"/>
              </w:rPr>
            </w:pPr>
            <w:r w:rsidRPr="00D03D27">
              <w:rPr>
                <w:rFonts w:ascii="Century Gothic" w:hAnsi="Century Gothic"/>
                <w:b/>
                <w:noProof/>
                <w:sz w:val="14"/>
                <w:szCs w:val="14"/>
                <w:lang w:val="es-MX" w:eastAsia="es-MX"/>
              </w:rPr>
              <w:t>MAGISTRADO AVELINO BRAVO CACHO</w:t>
            </w:r>
          </w:p>
          <w:p w14:paraId="57427605" w14:textId="77777777" w:rsidR="00DF0C44" w:rsidRPr="00D03D27" w:rsidRDefault="00DF0C44" w:rsidP="00D3708C">
            <w:pPr>
              <w:jc w:val="left"/>
              <w:rPr>
                <w:rFonts w:ascii="Century Gothic" w:hAnsi="Century Gothic"/>
                <w:b/>
                <w:noProof/>
                <w:sz w:val="14"/>
                <w:szCs w:val="14"/>
                <w:lang w:val="es-MX" w:eastAsia="es-MX"/>
              </w:rPr>
            </w:pPr>
          </w:p>
        </w:tc>
        <w:tc>
          <w:tcPr>
            <w:tcW w:w="647" w:type="pct"/>
            <w:gridSpan w:val="2"/>
            <w:tcBorders>
              <w:bottom w:val="single" w:sz="4" w:space="0" w:color="auto"/>
            </w:tcBorders>
            <w:shd w:val="clear" w:color="auto" w:fill="BFBFBF" w:themeFill="background1" w:themeFillShade="BF"/>
            <w:vAlign w:val="center"/>
          </w:tcPr>
          <w:p w14:paraId="2BB6758F" w14:textId="77777777" w:rsidR="00DF0C44" w:rsidRPr="00D03D27" w:rsidRDefault="00DF0C44" w:rsidP="00D3708C">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ADSCRIPCIÓN:</w:t>
            </w:r>
          </w:p>
        </w:tc>
        <w:tc>
          <w:tcPr>
            <w:tcW w:w="2101" w:type="pct"/>
            <w:gridSpan w:val="3"/>
            <w:tcBorders>
              <w:bottom w:val="single" w:sz="4" w:space="0" w:color="auto"/>
            </w:tcBorders>
            <w:vAlign w:val="center"/>
          </w:tcPr>
          <w:p w14:paraId="11C8BD54" w14:textId="77777777" w:rsidR="00DF0C44" w:rsidRPr="00D03D27" w:rsidRDefault="00DF0C44" w:rsidP="00D3708C">
            <w:pPr>
              <w:jc w:val="left"/>
              <w:rPr>
                <w:rFonts w:ascii="Century Gothic" w:hAnsi="Century Gothic"/>
                <w:b/>
                <w:noProof/>
                <w:sz w:val="14"/>
                <w:szCs w:val="14"/>
                <w:lang w:val="es-MX" w:eastAsia="es-MX"/>
              </w:rPr>
            </w:pPr>
            <w:r w:rsidRPr="00D03D27">
              <w:rPr>
                <w:rFonts w:ascii="Century Gothic" w:hAnsi="Century Gothic"/>
                <w:b/>
                <w:noProof/>
                <w:sz w:val="14"/>
                <w:szCs w:val="14"/>
                <w:lang w:val="es-MX" w:eastAsia="es-MX"/>
              </w:rPr>
              <w:t>PRIMERA PONENCIA DE SALA SUPERIOR</w:t>
            </w:r>
          </w:p>
        </w:tc>
      </w:tr>
      <w:tr w:rsidR="00DF0C44" w:rsidRPr="00D03D27" w14:paraId="451DEC57" w14:textId="77777777" w:rsidTr="00D3708C">
        <w:trPr>
          <w:trHeight w:val="37"/>
        </w:trPr>
        <w:tc>
          <w:tcPr>
            <w:tcW w:w="1249"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580C34" w14:textId="77777777" w:rsidR="00DF0C44" w:rsidRPr="00D03D27" w:rsidRDefault="00DF0C44" w:rsidP="00D3708C">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D90887" w14:textId="77777777" w:rsidR="00DF0C44" w:rsidRPr="00D03D27" w:rsidRDefault="00DF0C44" w:rsidP="00D3708C">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PUESTO</w:t>
            </w:r>
          </w:p>
        </w:tc>
        <w:tc>
          <w:tcPr>
            <w:tcW w:w="102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28CA27" w14:textId="77777777" w:rsidR="00DF0C44" w:rsidRPr="00D03D27" w:rsidRDefault="00DF0C44" w:rsidP="00D3708C">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TEMPORALIDAD</w:t>
            </w:r>
          </w:p>
        </w:tc>
        <w:tc>
          <w:tcPr>
            <w:tcW w:w="137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E03354" w14:textId="77777777" w:rsidR="00DF0C44" w:rsidRPr="00D03D27" w:rsidRDefault="00DF0C44" w:rsidP="00D3708C">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OBSERVACIONES</w:t>
            </w:r>
          </w:p>
        </w:tc>
      </w:tr>
      <w:tr w:rsidR="00DF0C44" w:rsidRPr="00D03D27" w14:paraId="1E16C981" w14:textId="77777777" w:rsidTr="00D3708C">
        <w:trPr>
          <w:trHeight w:val="192"/>
        </w:trPr>
        <w:tc>
          <w:tcPr>
            <w:tcW w:w="1249"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800A2BE" w14:textId="77777777" w:rsidR="00DF0C44" w:rsidRPr="00D03D27" w:rsidRDefault="00DF0C44" w:rsidP="00D3708C">
            <w:pPr>
              <w:jc w:val="left"/>
              <w:rPr>
                <w:rFonts w:ascii="Century Gothic" w:hAnsi="Century Gothic"/>
                <w:noProof/>
                <w:color w:val="FFFFFF" w:themeColor="background1"/>
                <w:sz w:val="14"/>
                <w:szCs w:val="14"/>
                <w:lang w:val="es-MX"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3B702465" w14:textId="77777777" w:rsidR="00DF0C44" w:rsidRPr="00D03D27" w:rsidRDefault="00DF0C44" w:rsidP="00D3708C">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58311A92" w14:textId="77777777" w:rsidR="00DF0C44" w:rsidRPr="00D03D27" w:rsidRDefault="00DF0C44" w:rsidP="00D3708C">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DEL</w:t>
            </w:r>
          </w:p>
        </w:tc>
        <w:tc>
          <w:tcPr>
            <w:tcW w:w="531" w:type="pct"/>
            <w:tcBorders>
              <w:top w:val="single" w:sz="4" w:space="0" w:color="auto"/>
              <w:left w:val="single" w:sz="4" w:space="0" w:color="auto"/>
              <w:right w:val="single" w:sz="4" w:space="0" w:color="auto"/>
            </w:tcBorders>
            <w:shd w:val="clear" w:color="auto" w:fill="BFBFBF" w:themeFill="background1" w:themeFillShade="BF"/>
            <w:vAlign w:val="center"/>
          </w:tcPr>
          <w:p w14:paraId="6ED531BF" w14:textId="77777777" w:rsidR="00DF0C44" w:rsidRPr="00D03D27" w:rsidRDefault="00DF0C44" w:rsidP="00D3708C">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AL:</w:t>
            </w:r>
          </w:p>
        </w:tc>
        <w:tc>
          <w:tcPr>
            <w:tcW w:w="1376" w:type="pct"/>
            <w:vMerge/>
            <w:tcBorders>
              <w:top w:val="single" w:sz="4" w:space="0" w:color="auto"/>
              <w:left w:val="single" w:sz="4" w:space="0" w:color="auto"/>
              <w:right w:val="single" w:sz="4" w:space="0" w:color="auto"/>
            </w:tcBorders>
            <w:shd w:val="clear" w:color="auto" w:fill="808080" w:themeFill="background1" w:themeFillShade="80"/>
            <w:vAlign w:val="center"/>
          </w:tcPr>
          <w:p w14:paraId="03E25D02" w14:textId="77777777" w:rsidR="00DF0C44" w:rsidRPr="00D03D27" w:rsidRDefault="00DF0C44" w:rsidP="00D3708C">
            <w:pPr>
              <w:jc w:val="left"/>
              <w:rPr>
                <w:rFonts w:ascii="Century Gothic" w:hAnsi="Century Gothic"/>
                <w:noProof/>
                <w:sz w:val="14"/>
                <w:szCs w:val="14"/>
                <w:lang w:val="es-MX" w:eastAsia="es-MX"/>
              </w:rPr>
            </w:pPr>
          </w:p>
        </w:tc>
      </w:tr>
      <w:tr w:rsidR="00DF0C44" w:rsidRPr="00D03D27" w14:paraId="072A3F26" w14:textId="77777777" w:rsidTr="00D3708C">
        <w:trPr>
          <w:trHeight w:val="192"/>
        </w:trPr>
        <w:tc>
          <w:tcPr>
            <w:tcW w:w="1249" w:type="pct"/>
            <w:gridSpan w:val="2"/>
            <w:vAlign w:val="bottom"/>
          </w:tcPr>
          <w:p w14:paraId="6B3D210B" w14:textId="77777777" w:rsidR="00DF0C44" w:rsidRPr="00D03D27" w:rsidRDefault="00096CEB" w:rsidP="00D3708C">
            <w:pPr>
              <w:jc w:val="left"/>
              <w:rPr>
                <w:rFonts w:ascii="Century Gothic" w:hAnsi="Century Gothic" w:cs="Calibri"/>
                <w:color w:val="000000"/>
                <w:sz w:val="14"/>
                <w:szCs w:val="14"/>
              </w:rPr>
            </w:pPr>
            <w:r>
              <w:rPr>
                <w:rFonts w:ascii="Century Gothic" w:hAnsi="Century Gothic" w:cs="Calibri"/>
                <w:color w:val="000000"/>
                <w:sz w:val="14"/>
                <w:szCs w:val="14"/>
              </w:rPr>
              <w:t>Abel Eduardo Serna Torres</w:t>
            </w:r>
          </w:p>
        </w:tc>
        <w:tc>
          <w:tcPr>
            <w:tcW w:w="1353" w:type="pct"/>
            <w:gridSpan w:val="2"/>
            <w:vAlign w:val="bottom"/>
          </w:tcPr>
          <w:p w14:paraId="23299244" w14:textId="77777777" w:rsidR="00DF0C44" w:rsidRPr="00D03D27" w:rsidRDefault="00096CEB" w:rsidP="00D3708C">
            <w:pPr>
              <w:rPr>
                <w:rFonts w:ascii="Century Gothic" w:hAnsi="Century Gothic" w:cs="Calibri"/>
                <w:color w:val="000000"/>
                <w:sz w:val="14"/>
                <w:szCs w:val="14"/>
              </w:rPr>
            </w:pPr>
            <w:r>
              <w:rPr>
                <w:rFonts w:ascii="Century Gothic" w:hAnsi="Century Gothic" w:cs="Calibri"/>
                <w:color w:val="000000"/>
                <w:sz w:val="14"/>
                <w:szCs w:val="14"/>
              </w:rPr>
              <w:t>Secretaria B</w:t>
            </w:r>
          </w:p>
        </w:tc>
        <w:tc>
          <w:tcPr>
            <w:tcW w:w="491" w:type="pct"/>
            <w:gridSpan w:val="2"/>
            <w:vAlign w:val="center"/>
          </w:tcPr>
          <w:p w14:paraId="0CDD0A81" w14:textId="77777777" w:rsidR="00DF0C44" w:rsidRPr="003032CF" w:rsidRDefault="00DF0C44" w:rsidP="00096CEB">
            <w:pPr>
              <w:rPr>
                <w:rFonts w:ascii="Century Gothic" w:hAnsi="Century Gothic"/>
                <w:noProof/>
                <w:sz w:val="14"/>
                <w:szCs w:val="14"/>
                <w:lang w:val="es-MX" w:eastAsia="es-MX"/>
              </w:rPr>
            </w:pPr>
            <w:r>
              <w:rPr>
                <w:rFonts w:ascii="Century Gothic" w:hAnsi="Century Gothic"/>
                <w:noProof/>
                <w:sz w:val="14"/>
                <w:szCs w:val="14"/>
                <w:lang w:val="es-MX" w:eastAsia="es-MX"/>
              </w:rPr>
              <w:t>01/0</w:t>
            </w:r>
            <w:r w:rsidR="00096CEB">
              <w:rPr>
                <w:rFonts w:ascii="Century Gothic" w:hAnsi="Century Gothic"/>
                <w:noProof/>
                <w:sz w:val="14"/>
                <w:szCs w:val="14"/>
                <w:lang w:val="es-MX" w:eastAsia="es-MX"/>
              </w:rPr>
              <w:t>2</w:t>
            </w:r>
            <w:r>
              <w:rPr>
                <w:rFonts w:ascii="Century Gothic" w:hAnsi="Century Gothic"/>
                <w:noProof/>
                <w:sz w:val="14"/>
                <w:szCs w:val="14"/>
                <w:lang w:val="es-MX" w:eastAsia="es-MX"/>
              </w:rPr>
              <w:t>/2021</w:t>
            </w:r>
          </w:p>
        </w:tc>
        <w:tc>
          <w:tcPr>
            <w:tcW w:w="531" w:type="pct"/>
            <w:vAlign w:val="center"/>
          </w:tcPr>
          <w:p w14:paraId="16E8BB80" w14:textId="77777777" w:rsidR="00DF0C44" w:rsidRPr="003032CF" w:rsidRDefault="00DF0C44" w:rsidP="00D3708C">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vAlign w:val="center"/>
          </w:tcPr>
          <w:p w14:paraId="796DDFA9" w14:textId="77777777" w:rsidR="00DF0C44" w:rsidRPr="00D03D27" w:rsidRDefault="00DF0C44" w:rsidP="00D370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bl>
    <w:p w14:paraId="7AC545E1" w14:textId="77777777" w:rsidR="00DF0C44" w:rsidRDefault="00DF0C44" w:rsidP="005D1C64">
      <w:pPr>
        <w:pStyle w:val="Sangradetextonormal"/>
        <w:spacing w:after="0" w:line="276" w:lineRule="auto"/>
        <w:ind w:left="0"/>
        <w:jc w:val="both"/>
        <w:rPr>
          <w:rFonts w:ascii="Century Gothic" w:hAnsi="Century Gothic"/>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72"/>
        <w:gridCol w:w="1962"/>
        <w:gridCol w:w="685"/>
        <w:gridCol w:w="581"/>
        <w:gridCol w:w="380"/>
        <w:gridCol w:w="1039"/>
        <w:gridCol w:w="2692"/>
      </w:tblGrid>
      <w:tr w:rsidR="00AA52B4" w:rsidRPr="00D03D27" w14:paraId="7D75FB2A" w14:textId="77777777" w:rsidTr="003F0CFB">
        <w:trPr>
          <w:trHeight w:val="255"/>
        </w:trPr>
        <w:tc>
          <w:tcPr>
            <w:tcW w:w="445" w:type="pct"/>
            <w:tcBorders>
              <w:bottom w:val="single" w:sz="4" w:space="0" w:color="auto"/>
            </w:tcBorders>
            <w:shd w:val="clear" w:color="auto" w:fill="BFBFBF" w:themeFill="background1" w:themeFillShade="BF"/>
            <w:vAlign w:val="center"/>
          </w:tcPr>
          <w:p w14:paraId="7D16C7F7"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SOLICITA:</w:t>
            </w:r>
          </w:p>
        </w:tc>
        <w:tc>
          <w:tcPr>
            <w:tcW w:w="1807" w:type="pct"/>
            <w:gridSpan w:val="2"/>
            <w:tcBorders>
              <w:bottom w:val="single" w:sz="4" w:space="0" w:color="auto"/>
            </w:tcBorders>
            <w:vAlign w:val="center"/>
          </w:tcPr>
          <w:p w14:paraId="6E02390D" w14:textId="77777777" w:rsidR="00AA52B4" w:rsidRPr="00D03D27" w:rsidRDefault="00AA52B4" w:rsidP="003F0CFB">
            <w:pPr>
              <w:jc w:val="left"/>
              <w:rPr>
                <w:rFonts w:ascii="Century Gothic" w:hAnsi="Century Gothic"/>
                <w:b/>
                <w:noProof/>
                <w:sz w:val="14"/>
                <w:szCs w:val="14"/>
                <w:lang w:val="es-MX" w:eastAsia="es-MX"/>
              </w:rPr>
            </w:pPr>
            <w:r>
              <w:rPr>
                <w:rFonts w:ascii="Century Gothic" w:hAnsi="Century Gothic"/>
                <w:b/>
                <w:noProof/>
                <w:sz w:val="14"/>
                <w:szCs w:val="14"/>
                <w:lang w:val="es-MX" w:eastAsia="es-MX"/>
              </w:rPr>
              <w:t>LIC. SERGIO CASTAÑEDA FLETES</w:t>
            </w:r>
          </w:p>
          <w:p w14:paraId="66539E55" w14:textId="77777777" w:rsidR="00AA52B4" w:rsidRPr="00D03D27" w:rsidRDefault="00AA52B4" w:rsidP="003F0CFB">
            <w:pPr>
              <w:jc w:val="left"/>
              <w:rPr>
                <w:rFonts w:ascii="Century Gothic" w:hAnsi="Century Gothic"/>
                <w:b/>
                <w:noProof/>
                <w:sz w:val="14"/>
                <w:szCs w:val="14"/>
                <w:lang w:val="es-MX" w:eastAsia="es-MX"/>
              </w:rPr>
            </w:pPr>
          </w:p>
        </w:tc>
        <w:tc>
          <w:tcPr>
            <w:tcW w:w="647" w:type="pct"/>
            <w:gridSpan w:val="2"/>
            <w:tcBorders>
              <w:bottom w:val="single" w:sz="4" w:space="0" w:color="auto"/>
            </w:tcBorders>
            <w:shd w:val="clear" w:color="auto" w:fill="BFBFBF" w:themeFill="background1" w:themeFillShade="BF"/>
            <w:vAlign w:val="center"/>
          </w:tcPr>
          <w:p w14:paraId="30EE1166"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ADSCRIPCIÓN:</w:t>
            </w:r>
          </w:p>
        </w:tc>
        <w:tc>
          <w:tcPr>
            <w:tcW w:w="2101" w:type="pct"/>
            <w:gridSpan w:val="3"/>
            <w:tcBorders>
              <w:bottom w:val="single" w:sz="4" w:space="0" w:color="auto"/>
            </w:tcBorders>
            <w:vAlign w:val="center"/>
          </w:tcPr>
          <w:p w14:paraId="381E4CD3" w14:textId="77777777" w:rsidR="00AA52B4" w:rsidRPr="00D03D27" w:rsidRDefault="00AA52B4" w:rsidP="003F0CFB">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SECRETARÍA GENERAL DE ACUERDOS</w:t>
            </w:r>
          </w:p>
        </w:tc>
      </w:tr>
      <w:tr w:rsidR="00AA52B4" w:rsidRPr="00D03D27" w14:paraId="0F591F5B" w14:textId="77777777" w:rsidTr="003F0CFB">
        <w:trPr>
          <w:trHeight w:val="37"/>
        </w:trPr>
        <w:tc>
          <w:tcPr>
            <w:tcW w:w="1249"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316329"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B5DAC3"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PUESTO</w:t>
            </w:r>
          </w:p>
        </w:tc>
        <w:tc>
          <w:tcPr>
            <w:tcW w:w="102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962D86"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TEMPORALIDAD</w:t>
            </w:r>
          </w:p>
        </w:tc>
        <w:tc>
          <w:tcPr>
            <w:tcW w:w="137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5D60D8"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OBSERVACIONES</w:t>
            </w:r>
          </w:p>
        </w:tc>
      </w:tr>
      <w:tr w:rsidR="00AA52B4" w:rsidRPr="00D03D27" w14:paraId="1E566963" w14:textId="77777777" w:rsidTr="003F0CFB">
        <w:trPr>
          <w:trHeight w:val="192"/>
        </w:trPr>
        <w:tc>
          <w:tcPr>
            <w:tcW w:w="1249"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6914944A" w14:textId="77777777" w:rsidR="00AA52B4" w:rsidRPr="00D03D27" w:rsidRDefault="00AA52B4" w:rsidP="003F0CFB">
            <w:pPr>
              <w:jc w:val="left"/>
              <w:rPr>
                <w:rFonts w:ascii="Century Gothic" w:hAnsi="Century Gothic"/>
                <w:noProof/>
                <w:color w:val="FFFFFF" w:themeColor="background1"/>
                <w:sz w:val="14"/>
                <w:szCs w:val="14"/>
                <w:lang w:val="es-MX"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5589B77E" w14:textId="77777777" w:rsidR="00AA52B4" w:rsidRPr="00D03D27" w:rsidRDefault="00AA52B4" w:rsidP="003F0CFB">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F514A19"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DEL</w:t>
            </w:r>
          </w:p>
        </w:tc>
        <w:tc>
          <w:tcPr>
            <w:tcW w:w="531" w:type="pct"/>
            <w:tcBorders>
              <w:top w:val="single" w:sz="4" w:space="0" w:color="auto"/>
              <w:left w:val="single" w:sz="4" w:space="0" w:color="auto"/>
              <w:right w:val="single" w:sz="4" w:space="0" w:color="auto"/>
            </w:tcBorders>
            <w:shd w:val="clear" w:color="auto" w:fill="BFBFBF" w:themeFill="background1" w:themeFillShade="BF"/>
            <w:vAlign w:val="center"/>
          </w:tcPr>
          <w:p w14:paraId="0C945516" w14:textId="77777777" w:rsidR="00AA52B4" w:rsidRPr="00D03D27" w:rsidRDefault="00AA52B4" w:rsidP="003F0CF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AL:</w:t>
            </w:r>
          </w:p>
        </w:tc>
        <w:tc>
          <w:tcPr>
            <w:tcW w:w="1376" w:type="pct"/>
            <w:vMerge/>
            <w:tcBorders>
              <w:top w:val="single" w:sz="4" w:space="0" w:color="auto"/>
              <w:left w:val="single" w:sz="4" w:space="0" w:color="auto"/>
              <w:right w:val="single" w:sz="4" w:space="0" w:color="auto"/>
            </w:tcBorders>
            <w:shd w:val="clear" w:color="auto" w:fill="808080" w:themeFill="background1" w:themeFillShade="80"/>
            <w:vAlign w:val="center"/>
          </w:tcPr>
          <w:p w14:paraId="3190E2B8" w14:textId="77777777" w:rsidR="00AA52B4" w:rsidRPr="00D03D27" w:rsidRDefault="00AA52B4" w:rsidP="003F0CFB">
            <w:pPr>
              <w:jc w:val="left"/>
              <w:rPr>
                <w:rFonts w:ascii="Century Gothic" w:hAnsi="Century Gothic"/>
                <w:noProof/>
                <w:sz w:val="14"/>
                <w:szCs w:val="14"/>
                <w:lang w:val="es-MX" w:eastAsia="es-MX"/>
              </w:rPr>
            </w:pPr>
          </w:p>
        </w:tc>
      </w:tr>
      <w:tr w:rsidR="00AA52B4" w:rsidRPr="00D03D27" w14:paraId="69F8FBA5" w14:textId="77777777" w:rsidTr="009E5836">
        <w:trPr>
          <w:trHeight w:val="192"/>
        </w:trPr>
        <w:tc>
          <w:tcPr>
            <w:tcW w:w="1249" w:type="pct"/>
            <w:gridSpan w:val="2"/>
            <w:vAlign w:val="bottom"/>
          </w:tcPr>
          <w:p w14:paraId="0D7343B3" w14:textId="77777777" w:rsidR="00AA52B4" w:rsidRDefault="00AA52B4" w:rsidP="003F0CFB">
            <w:pPr>
              <w:jc w:val="left"/>
              <w:rPr>
                <w:rFonts w:ascii="Century Gothic" w:hAnsi="Century Gothic" w:cs="Calibri"/>
                <w:color w:val="000000"/>
                <w:sz w:val="14"/>
                <w:szCs w:val="14"/>
              </w:rPr>
            </w:pPr>
            <w:r>
              <w:rPr>
                <w:rFonts w:ascii="Century Gothic" w:hAnsi="Century Gothic" w:cs="Calibri"/>
                <w:color w:val="000000"/>
                <w:sz w:val="14"/>
                <w:szCs w:val="14"/>
              </w:rPr>
              <w:t>José Luis Pinto Arriaga</w:t>
            </w:r>
          </w:p>
          <w:p w14:paraId="7415CBCF" w14:textId="405F702A" w:rsidR="009E5836" w:rsidRPr="009E5836" w:rsidRDefault="009E5836" w:rsidP="003F0CFB">
            <w:pPr>
              <w:jc w:val="left"/>
              <w:rPr>
                <w:rFonts w:ascii="Century Gothic" w:hAnsi="Century Gothic" w:cs="Calibri"/>
                <w:color w:val="000000"/>
                <w:sz w:val="12"/>
                <w:szCs w:val="12"/>
              </w:rPr>
            </w:pPr>
            <w:r w:rsidRPr="009E5836">
              <w:rPr>
                <w:rFonts w:ascii="Century Gothic" w:hAnsi="Century Gothic" w:cs="Calibri"/>
                <w:color w:val="000000"/>
                <w:sz w:val="12"/>
                <w:szCs w:val="12"/>
              </w:rPr>
              <w:t xml:space="preserve">(Para cubrir la licencia de </w:t>
            </w:r>
            <w:r w:rsidRPr="009E5836">
              <w:rPr>
                <w:rFonts w:ascii="Century Gothic" w:hAnsi="Century Gothic"/>
                <w:noProof/>
                <w:sz w:val="12"/>
                <w:szCs w:val="12"/>
                <w:lang w:val="es-MX" w:eastAsia="es-MX"/>
              </w:rPr>
              <w:t>Karla Valeria Mercado Cuevas</w:t>
            </w:r>
            <w:r>
              <w:rPr>
                <w:rFonts w:ascii="Century Gothic" w:hAnsi="Century Gothic"/>
                <w:noProof/>
                <w:sz w:val="12"/>
                <w:szCs w:val="12"/>
                <w:lang w:val="es-MX" w:eastAsia="es-MX"/>
              </w:rPr>
              <w:t>)</w:t>
            </w:r>
          </w:p>
        </w:tc>
        <w:tc>
          <w:tcPr>
            <w:tcW w:w="1353" w:type="pct"/>
            <w:gridSpan w:val="2"/>
            <w:vAlign w:val="center"/>
          </w:tcPr>
          <w:p w14:paraId="0338C408" w14:textId="4C8FD1FD" w:rsidR="00AA52B4" w:rsidRPr="00D03D27" w:rsidRDefault="00AA52B4" w:rsidP="009E5836">
            <w:pPr>
              <w:rPr>
                <w:rFonts w:ascii="Century Gothic" w:hAnsi="Century Gothic" w:cs="Calibri"/>
                <w:color w:val="000000"/>
                <w:sz w:val="14"/>
                <w:szCs w:val="14"/>
              </w:rPr>
            </w:pPr>
            <w:r>
              <w:rPr>
                <w:rFonts w:ascii="Century Gothic" w:hAnsi="Century Gothic" w:cs="Calibri"/>
                <w:color w:val="000000"/>
                <w:sz w:val="14"/>
                <w:szCs w:val="14"/>
              </w:rPr>
              <w:t>Auxiliar Judicial</w:t>
            </w:r>
            <w:r w:rsidR="00470390">
              <w:rPr>
                <w:rFonts w:ascii="Century Gothic" w:hAnsi="Century Gothic" w:cs="Calibri"/>
                <w:color w:val="000000"/>
                <w:sz w:val="14"/>
                <w:szCs w:val="14"/>
              </w:rPr>
              <w:t xml:space="preserve"> </w:t>
            </w:r>
          </w:p>
        </w:tc>
        <w:tc>
          <w:tcPr>
            <w:tcW w:w="491" w:type="pct"/>
            <w:gridSpan w:val="2"/>
            <w:vAlign w:val="center"/>
          </w:tcPr>
          <w:p w14:paraId="33C515E3" w14:textId="77777777" w:rsidR="00AA52B4" w:rsidRPr="003032CF" w:rsidRDefault="003416BF" w:rsidP="003F0CFB">
            <w:pPr>
              <w:rPr>
                <w:rFonts w:ascii="Century Gothic" w:hAnsi="Century Gothic"/>
                <w:noProof/>
                <w:sz w:val="14"/>
                <w:szCs w:val="14"/>
                <w:lang w:val="es-MX" w:eastAsia="es-MX"/>
              </w:rPr>
            </w:pPr>
            <w:r>
              <w:rPr>
                <w:rFonts w:ascii="Century Gothic" w:hAnsi="Century Gothic"/>
                <w:noProof/>
                <w:sz w:val="14"/>
                <w:szCs w:val="14"/>
                <w:lang w:val="es-MX" w:eastAsia="es-MX"/>
              </w:rPr>
              <w:t>01/02</w:t>
            </w:r>
            <w:r w:rsidR="00AA52B4">
              <w:rPr>
                <w:rFonts w:ascii="Century Gothic" w:hAnsi="Century Gothic"/>
                <w:noProof/>
                <w:sz w:val="14"/>
                <w:szCs w:val="14"/>
                <w:lang w:val="es-MX" w:eastAsia="es-MX"/>
              </w:rPr>
              <w:t>/2021</w:t>
            </w:r>
          </w:p>
        </w:tc>
        <w:tc>
          <w:tcPr>
            <w:tcW w:w="531" w:type="pct"/>
            <w:vAlign w:val="center"/>
          </w:tcPr>
          <w:p w14:paraId="2AE57B09" w14:textId="77777777" w:rsidR="00AA52B4" w:rsidRPr="003032CF" w:rsidRDefault="00AA52B4" w:rsidP="003F0CFB">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vAlign w:val="center"/>
          </w:tcPr>
          <w:p w14:paraId="40ADE362" w14:textId="77777777" w:rsidR="00AA52B4" w:rsidRPr="00D03D27" w:rsidRDefault="00AA52B4" w:rsidP="003F0CFB">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bl>
    <w:p w14:paraId="0FDAC901" w14:textId="77777777" w:rsidR="00AA52B4" w:rsidRDefault="00AA52B4" w:rsidP="005D1C64">
      <w:pPr>
        <w:pStyle w:val="Sangradetextonormal"/>
        <w:spacing w:after="0" w:line="276" w:lineRule="auto"/>
        <w:ind w:left="0"/>
        <w:jc w:val="both"/>
        <w:rPr>
          <w:rFonts w:ascii="Century Gothic" w:hAnsi="Century Gothic"/>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40"/>
        <w:gridCol w:w="31"/>
        <w:gridCol w:w="1952"/>
        <w:gridCol w:w="601"/>
        <w:gridCol w:w="94"/>
        <w:gridCol w:w="577"/>
        <w:gridCol w:w="389"/>
        <w:gridCol w:w="37"/>
        <w:gridCol w:w="1009"/>
        <w:gridCol w:w="68"/>
        <w:gridCol w:w="2612"/>
      </w:tblGrid>
      <w:tr w:rsidR="00DF0C44" w:rsidRPr="003032CF" w14:paraId="7014DA98" w14:textId="77777777" w:rsidTr="00FF5722">
        <w:trPr>
          <w:trHeight w:val="255"/>
        </w:trPr>
        <w:tc>
          <w:tcPr>
            <w:tcW w:w="445" w:type="pct"/>
            <w:tcBorders>
              <w:bottom w:val="single" w:sz="4" w:space="0" w:color="auto"/>
            </w:tcBorders>
            <w:shd w:val="clear" w:color="auto" w:fill="BFBFBF" w:themeFill="background1" w:themeFillShade="BF"/>
            <w:vAlign w:val="center"/>
          </w:tcPr>
          <w:p w14:paraId="575DD998" w14:textId="77777777" w:rsidR="00DF0C44" w:rsidRPr="003032CF" w:rsidRDefault="00DF0C44" w:rsidP="00D370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1" w:type="pct"/>
            <w:gridSpan w:val="3"/>
            <w:tcBorders>
              <w:bottom w:val="single" w:sz="4" w:space="0" w:color="auto"/>
            </w:tcBorders>
            <w:vAlign w:val="center"/>
          </w:tcPr>
          <w:p w14:paraId="467178D4" w14:textId="77777777" w:rsidR="00DF0C44" w:rsidRDefault="00DF0C44" w:rsidP="00D370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ING. EIBAR DE JESÚS QUEZADA GONZÁLEZ</w:t>
            </w:r>
          </w:p>
          <w:p w14:paraId="0A354A57" w14:textId="77777777" w:rsidR="00DF0C44" w:rsidRPr="003032CF" w:rsidRDefault="00D3708C" w:rsidP="00D370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OFICIOS 02, 03, 04 y</w:t>
            </w:r>
            <w:r w:rsidR="00DF0C44">
              <w:rPr>
                <w:rFonts w:ascii="Century Gothic" w:hAnsi="Century Gothic"/>
                <w:b/>
                <w:noProof/>
                <w:sz w:val="14"/>
                <w:szCs w:val="14"/>
                <w:lang w:val="es-MX" w:eastAsia="es-MX"/>
              </w:rPr>
              <w:t xml:space="preserve"> 05 TODOS DEL 2021.</w:t>
            </w:r>
          </w:p>
        </w:tc>
        <w:tc>
          <w:tcPr>
            <w:tcW w:w="650" w:type="pct"/>
            <w:gridSpan w:val="3"/>
            <w:tcBorders>
              <w:bottom w:val="single" w:sz="4" w:space="0" w:color="auto"/>
            </w:tcBorders>
            <w:shd w:val="clear" w:color="auto" w:fill="BFBFBF" w:themeFill="background1" w:themeFillShade="BF"/>
            <w:vAlign w:val="center"/>
          </w:tcPr>
          <w:p w14:paraId="39719F9B" w14:textId="77777777" w:rsidR="00DF0C44" w:rsidRPr="003032CF" w:rsidRDefault="00DF0C44" w:rsidP="00D370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04" w:type="pct"/>
            <w:gridSpan w:val="5"/>
            <w:tcBorders>
              <w:bottom w:val="single" w:sz="4" w:space="0" w:color="auto"/>
            </w:tcBorders>
            <w:vAlign w:val="center"/>
          </w:tcPr>
          <w:p w14:paraId="5704D965" w14:textId="77777777" w:rsidR="00DF0C44" w:rsidRPr="003032CF" w:rsidRDefault="00DF0C44" w:rsidP="00D370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DIRECCIÓN DE INFORMÁTICA.</w:t>
            </w:r>
          </w:p>
        </w:tc>
      </w:tr>
      <w:tr w:rsidR="00DF0C44" w:rsidRPr="003032CF" w14:paraId="06DA29D6" w14:textId="77777777" w:rsidTr="00FF5722">
        <w:trPr>
          <w:trHeight w:val="37"/>
        </w:trPr>
        <w:tc>
          <w:tcPr>
            <w:tcW w:w="1248"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12F06D" w14:textId="77777777" w:rsidR="00DF0C44" w:rsidRPr="003032CF" w:rsidRDefault="00DF0C44" w:rsidP="00D370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9E8580" w14:textId="77777777" w:rsidR="00DF0C44" w:rsidRPr="003032CF" w:rsidRDefault="00DF0C44" w:rsidP="00D370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45BBC" w14:textId="77777777" w:rsidR="00DF0C44" w:rsidRPr="003032CF" w:rsidRDefault="00DF0C44" w:rsidP="00D370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70"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F02C24" w14:textId="77777777" w:rsidR="00DF0C44" w:rsidRPr="003032CF" w:rsidRDefault="00DF0C44" w:rsidP="00D370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DF0C44" w:rsidRPr="003032CF" w14:paraId="6BE9E641" w14:textId="77777777" w:rsidTr="00FF5722">
        <w:trPr>
          <w:trHeight w:val="192"/>
        </w:trPr>
        <w:tc>
          <w:tcPr>
            <w:tcW w:w="1248"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7A83B887" w14:textId="77777777" w:rsidR="00DF0C44" w:rsidRPr="003032CF" w:rsidRDefault="00DF0C44" w:rsidP="00D3708C">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2A4AFF51" w14:textId="77777777" w:rsidR="00DF0C44" w:rsidRPr="003032CF" w:rsidRDefault="00DF0C44" w:rsidP="00D3708C">
            <w:pPr>
              <w:jc w:val="left"/>
              <w:rPr>
                <w:rFonts w:ascii="Century Gothic" w:hAnsi="Century Gothic"/>
                <w:noProof/>
                <w:color w:val="FFFFFF" w:themeColor="background1"/>
                <w:sz w:val="14"/>
                <w:szCs w:val="14"/>
                <w:lang w:val="es-MX"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A318C09" w14:textId="77777777" w:rsidR="00DF0C44" w:rsidRPr="003032CF" w:rsidRDefault="00DF0C44" w:rsidP="00D370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79D6054A" w14:textId="77777777" w:rsidR="00DF0C44" w:rsidRPr="003032CF" w:rsidRDefault="00DF0C44" w:rsidP="00D370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70"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295E7CA" w14:textId="77777777" w:rsidR="00DF0C44" w:rsidRPr="003032CF" w:rsidRDefault="00DF0C44" w:rsidP="00D3708C">
            <w:pPr>
              <w:jc w:val="left"/>
              <w:rPr>
                <w:rFonts w:ascii="Century Gothic" w:hAnsi="Century Gothic"/>
                <w:noProof/>
                <w:sz w:val="14"/>
                <w:szCs w:val="14"/>
                <w:lang w:val="es-MX" w:eastAsia="es-MX"/>
              </w:rPr>
            </w:pPr>
          </w:p>
        </w:tc>
      </w:tr>
      <w:tr w:rsidR="00DF0C44" w:rsidRPr="003032CF" w14:paraId="5FF2BC69" w14:textId="77777777" w:rsidTr="00FF5722">
        <w:trPr>
          <w:trHeight w:val="192"/>
        </w:trPr>
        <w:tc>
          <w:tcPr>
            <w:tcW w:w="1248" w:type="pct"/>
            <w:gridSpan w:val="3"/>
          </w:tcPr>
          <w:p w14:paraId="07333C76" w14:textId="77777777" w:rsidR="00DF0C44" w:rsidRPr="009B5AE5" w:rsidRDefault="00D3708C" w:rsidP="00D3708C">
            <w:pPr>
              <w:jc w:val="left"/>
              <w:rPr>
                <w:rFonts w:ascii="Century Gothic" w:hAnsi="Century Gothic" w:cs="Arial"/>
                <w:sz w:val="14"/>
                <w:szCs w:val="14"/>
              </w:rPr>
            </w:pPr>
            <w:r>
              <w:rPr>
                <w:rFonts w:ascii="Century Gothic" w:hAnsi="Century Gothic" w:cs="Arial"/>
                <w:sz w:val="14"/>
                <w:szCs w:val="14"/>
              </w:rPr>
              <w:t>César Francisco Rodríguez</w:t>
            </w:r>
            <w:r w:rsidR="00FF5722">
              <w:rPr>
                <w:rFonts w:ascii="Century Gothic" w:hAnsi="Century Gothic" w:cs="Arial"/>
                <w:sz w:val="14"/>
                <w:szCs w:val="14"/>
              </w:rPr>
              <w:t xml:space="preserve"> Salcido</w:t>
            </w:r>
          </w:p>
        </w:tc>
        <w:tc>
          <w:tcPr>
            <w:tcW w:w="1353" w:type="pct"/>
            <w:gridSpan w:val="3"/>
          </w:tcPr>
          <w:p w14:paraId="53A31D42" w14:textId="77777777" w:rsidR="00DF0C44" w:rsidRPr="009B5AE5" w:rsidRDefault="00FF5722" w:rsidP="00D3708C">
            <w:pPr>
              <w:rPr>
                <w:rFonts w:ascii="Century Gothic" w:hAnsi="Century Gothic" w:cs="Arial"/>
                <w:sz w:val="14"/>
                <w:szCs w:val="14"/>
              </w:rPr>
            </w:pPr>
            <w:r>
              <w:rPr>
                <w:rFonts w:ascii="Century Gothic" w:hAnsi="Century Gothic" w:cs="Arial"/>
                <w:sz w:val="14"/>
                <w:szCs w:val="14"/>
              </w:rPr>
              <w:t>Jefe de Proyectos de Software</w:t>
            </w:r>
          </w:p>
        </w:tc>
        <w:tc>
          <w:tcPr>
            <w:tcW w:w="494" w:type="pct"/>
            <w:gridSpan w:val="2"/>
            <w:vAlign w:val="center"/>
          </w:tcPr>
          <w:p w14:paraId="33A65521" w14:textId="77777777" w:rsidR="00DF0C44" w:rsidRPr="003032CF" w:rsidRDefault="00FF5722" w:rsidP="00D3708C">
            <w:pPr>
              <w:rPr>
                <w:rFonts w:ascii="Century Gothic" w:hAnsi="Century Gothic"/>
                <w:noProof/>
                <w:sz w:val="14"/>
                <w:szCs w:val="14"/>
                <w:lang w:val="es-MX" w:eastAsia="es-MX"/>
              </w:rPr>
            </w:pPr>
            <w:r>
              <w:rPr>
                <w:rFonts w:ascii="Century Gothic" w:hAnsi="Century Gothic"/>
                <w:noProof/>
                <w:sz w:val="14"/>
                <w:szCs w:val="14"/>
                <w:lang w:val="es-MX" w:eastAsia="es-MX"/>
              </w:rPr>
              <w:t>16/01/2021</w:t>
            </w:r>
          </w:p>
        </w:tc>
        <w:tc>
          <w:tcPr>
            <w:tcW w:w="535" w:type="pct"/>
            <w:gridSpan w:val="2"/>
            <w:vAlign w:val="center"/>
          </w:tcPr>
          <w:p w14:paraId="0F1C98E6" w14:textId="77777777" w:rsidR="00DF0C44" w:rsidRPr="003032CF" w:rsidRDefault="00FF5722" w:rsidP="00D3708C">
            <w:pPr>
              <w:rPr>
                <w:rFonts w:ascii="Century Gothic" w:hAnsi="Century Gothic"/>
                <w:noProof/>
                <w:sz w:val="14"/>
                <w:szCs w:val="14"/>
                <w:lang w:val="es-MX" w:eastAsia="es-MX"/>
              </w:rPr>
            </w:pPr>
            <w:r>
              <w:rPr>
                <w:rFonts w:ascii="Century Gothic" w:hAnsi="Century Gothic"/>
                <w:noProof/>
                <w:sz w:val="14"/>
                <w:szCs w:val="14"/>
                <w:lang w:val="es-MX" w:eastAsia="es-MX"/>
              </w:rPr>
              <w:t>15/04</w:t>
            </w:r>
            <w:r w:rsidR="00DF0C44">
              <w:rPr>
                <w:rFonts w:ascii="Century Gothic" w:hAnsi="Century Gothic"/>
                <w:noProof/>
                <w:sz w:val="14"/>
                <w:szCs w:val="14"/>
                <w:lang w:val="es-MX" w:eastAsia="es-MX"/>
              </w:rPr>
              <w:t>/2021</w:t>
            </w:r>
          </w:p>
        </w:tc>
        <w:tc>
          <w:tcPr>
            <w:tcW w:w="1370" w:type="pct"/>
            <w:gridSpan w:val="2"/>
            <w:vAlign w:val="center"/>
          </w:tcPr>
          <w:p w14:paraId="57227516" w14:textId="77777777" w:rsidR="00DF0C44" w:rsidRPr="003032CF" w:rsidRDefault="00DF0C44" w:rsidP="00D3708C">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FF5722" w:rsidRPr="003032CF" w14:paraId="171A8BD2" w14:textId="77777777" w:rsidTr="00FF5722">
        <w:trPr>
          <w:trHeight w:val="192"/>
        </w:trPr>
        <w:tc>
          <w:tcPr>
            <w:tcW w:w="1232" w:type="pct"/>
            <w:gridSpan w:val="2"/>
            <w:shd w:val="clear" w:color="auto" w:fill="D9D9D9" w:themeFill="background1" w:themeFillShade="D9"/>
          </w:tcPr>
          <w:p w14:paraId="3F75D49C" w14:textId="77777777" w:rsidR="003640F5" w:rsidRDefault="00FF5722" w:rsidP="00FF5722">
            <w:pPr>
              <w:jc w:val="left"/>
              <w:rPr>
                <w:rFonts w:ascii="Century Gothic" w:hAnsi="Century Gothic" w:cs="Arial"/>
                <w:sz w:val="14"/>
                <w:szCs w:val="14"/>
              </w:rPr>
            </w:pPr>
            <w:r>
              <w:rPr>
                <w:rFonts w:ascii="Century Gothic" w:hAnsi="Century Gothic" w:cs="Arial"/>
                <w:sz w:val="14"/>
                <w:szCs w:val="14"/>
              </w:rPr>
              <w:t>Jaime Hanedi Salas González</w:t>
            </w:r>
          </w:p>
          <w:p w14:paraId="7E32E5CD" w14:textId="57B370BF" w:rsidR="00FF5722" w:rsidRPr="003640F5" w:rsidRDefault="003640F5" w:rsidP="00FF5722">
            <w:pPr>
              <w:jc w:val="left"/>
              <w:rPr>
                <w:rFonts w:ascii="Century Gothic" w:hAnsi="Century Gothic" w:cs="Arial"/>
                <w:sz w:val="12"/>
                <w:szCs w:val="12"/>
              </w:rPr>
            </w:pPr>
            <w:r w:rsidRPr="003640F5">
              <w:rPr>
                <w:rFonts w:ascii="Century Gothic" w:hAnsi="Century Gothic" w:cs="Arial"/>
                <w:sz w:val="12"/>
                <w:szCs w:val="12"/>
              </w:rPr>
              <w:t xml:space="preserve">(Para cubrir la licencia de César Francisco Rodríguez Salcido) </w:t>
            </w:r>
            <w:r w:rsidR="00FF5722" w:rsidRPr="003640F5">
              <w:rPr>
                <w:rFonts w:ascii="Century Gothic" w:hAnsi="Century Gothic" w:cs="Arial"/>
                <w:sz w:val="12"/>
                <w:szCs w:val="12"/>
              </w:rPr>
              <w:t xml:space="preserve"> </w:t>
            </w:r>
          </w:p>
        </w:tc>
        <w:tc>
          <w:tcPr>
            <w:tcW w:w="1321" w:type="pct"/>
            <w:gridSpan w:val="3"/>
            <w:shd w:val="clear" w:color="auto" w:fill="D9D9D9" w:themeFill="background1" w:themeFillShade="D9"/>
          </w:tcPr>
          <w:p w14:paraId="00B29B22" w14:textId="77777777" w:rsidR="00B92A49" w:rsidRDefault="00B92A49" w:rsidP="00FF5722">
            <w:pPr>
              <w:rPr>
                <w:rFonts w:ascii="Century Gothic" w:hAnsi="Century Gothic" w:cs="Arial"/>
                <w:sz w:val="14"/>
                <w:szCs w:val="14"/>
              </w:rPr>
            </w:pPr>
          </w:p>
          <w:p w14:paraId="01A6EBA1" w14:textId="5CD20910" w:rsidR="00FF5722" w:rsidRPr="009B5AE5" w:rsidRDefault="00FF5722" w:rsidP="00FF5722">
            <w:pPr>
              <w:rPr>
                <w:rFonts w:ascii="Century Gothic" w:hAnsi="Century Gothic" w:cs="Arial"/>
                <w:sz w:val="14"/>
                <w:szCs w:val="14"/>
              </w:rPr>
            </w:pPr>
            <w:r>
              <w:rPr>
                <w:rFonts w:ascii="Century Gothic" w:hAnsi="Century Gothic" w:cs="Arial"/>
                <w:sz w:val="14"/>
                <w:szCs w:val="14"/>
              </w:rPr>
              <w:t>Jefe de Sección</w:t>
            </w:r>
          </w:p>
        </w:tc>
        <w:tc>
          <w:tcPr>
            <w:tcW w:w="561" w:type="pct"/>
            <w:gridSpan w:val="4"/>
            <w:shd w:val="clear" w:color="auto" w:fill="D9D9D9" w:themeFill="background1" w:themeFillShade="D9"/>
            <w:vAlign w:val="center"/>
          </w:tcPr>
          <w:p w14:paraId="7BAA203B" w14:textId="77777777" w:rsidR="00FF5722" w:rsidRPr="003032CF" w:rsidRDefault="00FF5722" w:rsidP="00FF5722">
            <w:pPr>
              <w:rPr>
                <w:rFonts w:ascii="Century Gothic" w:hAnsi="Century Gothic"/>
                <w:noProof/>
                <w:sz w:val="14"/>
                <w:szCs w:val="14"/>
                <w:lang w:val="es-MX" w:eastAsia="es-MX"/>
              </w:rPr>
            </w:pPr>
            <w:r>
              <w:rPr>
                <w:rFonts w:ascii="Century Gothic" w:hAnsi="Century Gothic"/>
                <w:noProof/>
                <w:sz w:val="14"/>
                <w:szCs w:val="14"/>
                <w:lang w:val="es-MX" w:eastAsia="es-MX"/>
              </w:rPr>
              <w:t>16/01/2021</w:t>
            </w:r>
          </w:p>
        </w:tc>
        <w:tc>
          <w:tcPr>
            <w:tcW w:w="551" w:type="pct"/>
            <w:gridSpan w:val="2"/>
            <w:shd w:val="clear" w:color="auto" w:fill="D9D9D9" w:themeFill="background1" w:themeFillShade="D9"/>
            <w:vAlign w:val="center"/>
          </w:tcPr>
          <w:p w14:paraId="48A35FBC" w14:textId="77777777" w:rsidR="00FF5722" w:rsidRPr="003032CF" w:rsidRDefault="00FF5722" w:rsidP="00FF5722">
            <w:pPr>
              <w:rPr>
                <w:rFonts w:ascii="Century Gothic" w:hAnsi="Century Gothic"/>
                <w:noProof/>
                <w:sz w:val="14"/>
                <w:szCs w:val="14"/>
                <w:lang w:val="es-MX" w:eastAsia="es-MX"/>
              </w:rPr>
            </w:pPr>
            <w:r>
              <w:rPr>
                <w:rFonts w:ascii="Century Gothic" w:hAnsi="Century Gothic"/>
                <w:noProof/>
                <w:sz w:val="14"/>
                <w:szCs w:val="14"/>
                <w:lang w:val="es-MX" w:eastAsia="es-MX"/>
              </w:rPr>
              <w:t>15/04/2021</w:t>
            </w:r>
          </w:p>
        </w:tc>
        <w:tc>
          <w:tcPr>
            <w:tcW w:w="1335" w:type="pct"/>
            <w:shd w:val="clear" w:color="auto" w:fill="D9D9D9" w:themeFill="background1" w:themeFillShade="D9"/>
            <w:vAlign w:val="center"/>
          </w:tcPr>
          <w:p w14:paraId="3E9C8EAE" w14:textId="77777777" w:rsidR="00FF5722" w:rsidRPr="003032CF" w:rsidRDefault="00FF5722" w:rsidP="00FF5722">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FF5722" w:rsidRPr="003032CF" w14:paraId="1F0040E3" w14:textId="77777777" w:rsidTr="00FF5722">
        <w:trPr>
          <w:trHeight w:val="192"/>
        </w:trPr>
        <w:tc>
          <w:tcPr>
            <w:tcW w:w="1248" w:type="pct"/>
            <w:gridSpan w:val="3"/>
          </w:tcPr>
          <w:p w14:paraId="1562D815" w14:textId="77777777" w:rsidR="00F35B7E" w:rsidRDefault="00FF5722" w:rsidP="00FF5722">
            <w:pPr>
              <w:jc w:val="left"/>
              <w:rPr>
                <w:rFonts w:ascii="Century Gothic" w:hAnsi="Century Gothic" w:cs="Arial"/>
                <w:sz w:val="14"/>
                <w:szCs w:val="14"/>
              </w:rPr>
            </w:pPr>
            <w:r>
              <w:rPr>
                <w:rFonts w:ascii="Century Gothic" w:hAnsi="Century Gothic" w:cs="Arial"/>
                <w:sz w:val="14"/>
                <w:szCs w:val="14"/>
              </w:rPr>
              <w:t>José Alfonso Sánchez Luna</w:t>
            </w:r>
          </w:p>
          <w:p w14:paraId="7072AC43" w14:textId="13B4D180" w:rsidR="00F27AF7" w:rsidRPr="00F27AF7" w:rsidRDefault="00F27AF7" w:rsidP="00FF5722">
            <w:pPr>
              <w:jc w:val="left"/>
              <w:rPr>
                <w:rFonts w:ascii="Century Gothic" w:hAnsi="Century Gothic" w:cs="Arial"/>
                <w:sz w:val="10"/>
                <w:szCs w:val="10"/>
              </w:rPr>
            </w:pPr>
            <w:r w:rsidRPr="00F27AF7">
              <w:rPr>
                <w:rFonts w:ascii="Century Gothic" w:hAnsi="Century Gothic" w:cs="Arial"/>
                <w:sz w:val="10"/>
                <w:szCs w:val="10"/>
              </w:rPr>
              <w:t>(No requiere solicitar licencia</w:t>
            </w:r>
            <w:r>
              <w:rPr>
                <w:rFonts w:ascii="Century Gothic" w:hAnsi="Century Gothic" w:cs="Arial"/>
                <w:sz w:val="10"/>
                <w:szCs w:val="10"/>
              </w:rPr>
              <w:t xml:space="preserve"> al puesto que venía desempeñando,</w:t>
            </w:r>
            <w:r w:rsidRPr="00F27AF7">
              <w:rPr>
                <w:rFonts w:ascii="Century Gothic" w:hAnsi="Century Gothic" w:cs="Arial"/>
                <w:sz w:val="10"/>
                <w:szCs w:val="10"/>
              </w:rPr>
              <w:t xml:space="preserve"> ya que no cuenta con nombramiento definitivo)</w:t>
            </w:r>
          </w:p>
        </w:tc>
        <w:tc>
          <w:tcPr>
            <w:tcW w:w="1353" w:type="pct"/>
            <w:gridSpan w:val="3"/>
          </w:tcPr>
          <w:p w14:paraId="7400C295" w14:textId="77777777" w:rsidR="00A56672" w:rsidRDefault="00A56672" w:rsidP="00FF5722">
            <w:pPr>
              <w:rPr>
                <w:rFonts w:ascii="Century Gothic" w:hAnsi="Century Gothic" w:cs="Arial"/>
                <w:sz w:val="14"/>
                <w:szCs w:val="14"/>
              </w:rPr>
            </w:pPr>
          </w:p>
          <w:p w14:paraId="7A477049" w14:textId="777238FA" w:rsidR="00FF5722" w:rsidRPr="009B5AE5" w:rsidRDefault="00FF5722" w:rsidP="00FF5722">
            <w:pPr>
              <w:rPr>
                <w:rFonts w:ascii="Century Gothic" w:hAnsi="Century Gothic" w:cs="Arial"/>
                <w:sz w:val="14"/>
                <w:szCs w:val="14"/>
              </w:rPr>
            </w:pPr>
            <w:r>
              <w:rPr>
                <w:rFonts w:ascii="Century Gothic" w:hAnsi="Century Gothic" w:cs="Arial"/>
                <w:sz w:val="14"/>
                <w:szCs w:val="14"/>
              </w:rPr>
              <w:t>Administrador de Infraestructura</w:t>
            </w:r>
          </w:p>
        </w:tc>
        <w:tc>
          <w:tcPr>
            <w:tcW w:w="494" w:type="pct"/>
            <w:gridSpan w:val="2"/>
            <w:vAlign w:val="center"/>
          </w:tcPr>
          <w:p w14:paraId="21AB9ABB" w14:textId="77777777" w:rsidR="00FF5722" w:rsidRPr="003032CF" w:rsidRDefault="00FF5722" w:rsidP="00FF5722">
            <w:pPr>
              <w:rPr>
                <w:rFonts w:ascii="Century Gothic" w:hAnsi="Century Gothic"/>
                <w:noProof/>
                <w:sz w:val="14"/>
                <w:szCs w:val="14"/>
                <w:lang w:val="es-MX" w:eastAsia="es-MX"/>
              </w:rPr>
            </w:pPr>
            <w:r>
              <w:rPr>
                <w:rFonts w:ascii="Century Gothic" w:hAnsi="Century Gothic"/>
                <w:noProof/>
                <w:sz w:val="14"/>
                <w:szCs w:val="14"/>
                <w:lang w:val="es-MX" w:eastAsia="es-MX"/>
              </w:rPr>
              <w:t>16/01/2021</w:t>
            </w:r>
          </w:p>
        </w:tc>
        <w:tc>
          <w:tcPr>
            <w:tcW w:w="535" w:type="pct"/>
            <w:gridSpan w:val="2"/>
            <w:vAlign w:val="center"/>
          </w:tcPr>
          <w:p w14:paraId="4F5BB54D" w14:textId="77777777" w:rsidR="00FF5722" w:rsidRPr="003032CF" w:rsidRDefault="00FF5722" w:rsidP="00FF5722">
            <w:pPr>
              <w:rPr>
                <w:rFonts w:ascii="Century Gothic" w:hAnsi="Century Gothic"/>
                <w:noProof/>
                <w:sz w:val="14"/>
                <w:szCs w:val="14"/>
                <w:lang w:val="es-MX" w:eastAsia="es-MX"/>
              </w:rPr>
            </w:pPr>
            <w:r>
              <w:rPr>
                <w:rFonts w:ascii="Century Gothic" w:hAnsi="Century Gothic"/>
                <w:noProof/>
                <w:sz w:val="14"/>
                <w:szCs w:val="14"/>
                <w:lang w:val="es-MX" w:eastAsia="es-MX"/>
              </w:rPr>
              <w:t>15/04/2021</w:t>
            </w:r>
          </w:p>
        </w:tc>
        <w:tc>
          <w:tcPr>
            <w:tcW w:w="1370" w:type="pct"/>
            <w:gridSpan w:val="2"/>
            <w:vAlign w:val="center"/>
          </w:tcPr>
          <w:p w14:paraId="0C471BC0" w14:textId="77777777" w:rsidR="00FF5722" w:rsidRPr="003032CF" w:rsidRDefault="00FF5722" w:rsidP="00FF5722">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FF5722" w:rsidRPr="003032CF" w14:paraId="0DB9A6C7" w14:textId="77777777" w:rsidTr="00FF5722">
        <w:trPr>
          <w:trHeight w:val="192"/>
        </w:trPr>
        <w:tc>
          <w:tcPr>
            <w:tcW w:w="1248" w:type="pct"/>
            <w:gridSpan w:val="3"/>
            <w:shd w:val="clear" w:color="auto" w:fill="D9D9D9" w:themeFill="background1" w:themeFillShade="D9"/>
          </w:tcPr>
          <w:p w14:paraId="67C5F76A" w14:textId="77777777" w:rsidR="00FF5722" w:rsidRPr="009B5AE5" w:rsidRDefault="00FF5722" w:rsidP="00FF5722">
            <w:pPr>
              <w:jc w:val="left"/>
              <w:rPr>
                <w:rFonts w:ascii="Century Gothic" w:hAnsi="Century Gothic" w:cs="Arial"/>
                <w:sz w:val="14"/>
                <w:szCs w:val="14"/>
              </w:rPr>
            </w:pPr>
            <w:r>
              <w:rPr>
                <w:rFonts w:ascii="Century Gothic" w:hAnsi="Century Gothic" w:cs="Arial"/>
                <w:sz w:val="14"/>
                <w:szCs w:val="14"/>
              </w:rPr>
              <w:t>Ricardo Silva Medina</w:t>
            </w:r>
          </w:p>
        </w:tc>
        <w:tc>
          <w:tcPr>
            <w:tcW w:w="1353" w:type="pct"/>
            <w:gridSpan w:val="3"/>
            <w:shd w:val="clear" w:color="auto" w:fill="D9D9D9" w:themeFill="background1" w:themeFillShade="D9"/>
          </w:tcPr>
          <w:p w14:paraId="30B18B21" w14:textId="77777777" w:rsidR="00FF5722" w:rsidRPr="009B5AE5" w:rsidRDefault="00FF5722" w:rsidP="00FF5722">
            <w:pPr>
              <w:rPr>
                <w:rFonts w:ascii="Century Gothic" w:hAnsi="Century Gothic" w:cs="Arial"/>
                <w:sz w:val="14"/>
                <w:szCs w:val="14"/>
              </w:rPr>
            </w:pPr>
            <w:r>
              <w:rPr>
                <w:rFonts w:ascii="Century Gothic" w:hAnsi="Century Gothic" w:cs="Arial"/>
                <w:sz w:val="14"/>
                <w:szCs w:val="14"/>
              </w:rPr>
              <w:t>Auxiliar Técnico B</w:t>
            </w:r>
          </w:p>
        </w:tc>
        <w:tc>
          <w:tcPr>
            <w:tcW w:w="494" w:type="pct"/>
            <w:gridSpan w:val="2"/>
            <w:shd w:val="clear" w:color="auto" w:fill="D9D9D9" w:themeFill="background1" w:themeFillShade="D9"/>
            <w:vAlign w:val="center"/>
          </w:tcPr>
          <w:p w14:paraId="263340DD" w14:textId="77777777" w:rsidR="00FF5722" w:rsidRPr="003032CF" w:rsidRDefault="00FF5722" w:rsidP="00FF5722">
            <w:pPr>
              <w:rPr>
                <w:rFonts w:ascii="Century Gothic" w:hAnsi="Century Gothic"/>
                <w:noProof/>
                <w:sz w:val="14"/>
                <w:szCs w:val="14"/>
                <w:lang w:val="es-MX" w:eastAsia="es-MX"/>
              </w:rPr>
            </w:pPr>
            <w:r>
              <w:rPr>
                <w:rFonts w:ascii="Century Gothic" w:hAnsi="Century Gothic"/>
                <w:noProof/>
                <w:sz w:val="14"/>
                <w:szCs w:val="14"/>
                <w:lang w:val="es-MX" w:eastAsia="es-MX"/>
              </w:rPr>
              <w:t>16/01/2021</w:t>
            </w:r>
          </w:p>
        </w:tc>
        <w:tc>
          <w:tcPr>
            <w:tcW w:w="535" w:type="pct"/>
            <w:gridSpan w:val="2"/>
            <w:shd w:val="clear" w:color="auto" w:fill="D9D9D9" w:themeFill="background1" w:themeFillShade="D9"/>
            <w:vAlign w:val="center"/>
          </w:tcPr>
          <w:p w14:paraId="174C29E4" w14:textId="77777777" w:rsidR="00FF5722" w:rsidRPr="003032CF" w:rsidRDefault="00FF5722" w:rsidP="00FF5722">
            <w:pPr>
              <w:rPr>
                <w:rFonts w:ascii="Century Gothic" w:hAnsi="Century Gothic"/>
                <w:noProof/>
                <w:sz w:val="14"/>
                <w:szCs w:val="14"/>
                <w:lang w:val="es-MX" w:eastAsia="es-MX"/>
              </w:rPr>
            </w:pPr>
            <w:r>
              <w:rPr>
                <w:rFonts w:ascii="Century Gothic" w:hAnsi="Century Gothic"/>
                <w:noProof/>
                <w:sz w:val="14"/>
                <w:szCs w:val="14"/>
                <w:lang w:val="es-MX" w:eastAsia="es-MX"/>
              </w:rPr>
              <w:t>15/04/2021</w:t>
            </w:r>
          </w:p>
        </w:tc>
        <w:tc>
          <w:tcPr>
            <w:tcW w:w="1370" w:type="pct"/>
            <w:gridSpan w:val="2"/>
            <w:shd w:val="clear" w:color="auto" w:fill="D9D9D9" w:themeFill="background1" w:themeFillShade="D9"/>
            <w:vAlign w:val="center"/>
          </w:tcPr>
          <w:p w14:paraId="5FEFCDDE" w14:textId="77777777" w:rsidR="00FF5722" w:rsidRPr="003032CF" w:rsidRDefault="00FF5722" w:rsidP="00FF5722">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263FCDB4" w14:textId="77777777" w:rsidR="005D1C64" w:rsidRDefault="005D1C64" w:rsidP="000B39E4">
      <w:pPr>
        <w:pStyle w:val="Sangradetextonormal"/>
        <w:spacing w:after="0" w:line="276" w:lineRule="auto"/>
        <w:ind w:left="0"/>
        <w:jc w:val="both"/>
        <w:rPr>
          <w:rFonts w:ascii="Century Gothic" w:hAnsi="Century Gothic"/>
          <w:lang w:val="es-MX"/>
        </w:rPr>
      </w:pPr>
    </w:p>
    <w:p w14:paraId="78C328B6" w14:textId="77777777" w:rsidR="00F0027E" w:rsidRDefault="00F0027E" w:rsidP="000B39E4">
      <w:pPr>
        <w:pStyle w:val="Sangradetextonormal"/>
        <w:spacing w:after="0" w:line="276" w:lineRule="auto"/>
        <w:ind w:left="0"/>
        <w:jc w:val="both"/>
        <w:rPr>
          <w:rFonts w:ascii="Century Gothic" w:hAnsi="Century Gothic"/>
          <w:lang w:val="es-MX"/>
        </w:rPr>
      </w:pPr>
    </w:p>
    <w:p w14:paraId="71FDC267" w14:textId="5D334194" w:rsidR="00F0027E" w:rsidRDefault="00F0027E" w:rsidP="00F0027E">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 xml:space="preserve">aprobación de nombramientos </w:t>
      </w:r>
      <w:r>
        <w:rPr>
          <w:rFonts w:ascii="Century Gothic" w:hAnsi="Century Gothic"/>
          <w:lang w:val="es-MX"/>
        </w:rPr>
        <w:t>del personal antes mencionado</w:t>
      </w:r>
      <w:r w:rsidR="00603449">
        <w:rPr>
          <w:rFonts w:ascii="Century Gothic" w:hAnsi="Century Gothic"/>
          <w:lang w:val="es-MX"/>
        </w:rPr>
        <w:t xml:space="preserve"> en este segundo punto de asuntos varios, que queda como punto 10 de la presente acta</w:t>
      </w:r>
      <w:r>
        <w:rPr>
          <w:rFonts w:ascii="Century Gothic" w:hAnsi="Century Gothic"/>
          <w:lang w:val="es-MX"/>
        </w:rPr>
        <w:t>.</w:t>
      </w:r>
    </w:p>
    <w:p w14:paraId="2F17E606" w14:textId="77777777" w:rsidR="00F0027E" w:rsidRDefault="00F0027E" w:rsidP="00F0027E">
      <w:pPr>
        <w:pStyle w:val="Sangradetextonormal"/>
        <w:ind w:left="0"/>
        <w:jc w:val="both"/>
        <w:rPr>
          <w:rFonts w:ascii="Century Gothic" w:hAnsi="Century Gothic"/>
          <w:lang w:val="es-MX"/>
        </w:rPr>
      </w:pPr>
    </w:p>
    <w:p w14:paraId="42E050B7" w14:textId="77777777" w:rsidR="00F0027E" w:rsidRDefault="00F0027E" w:rsidP="00F0027E">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14:paraId="328562D5" w14:textId="77777777" w:rsidR="00F0027E" w:rsidRDefault="00F0027E" w:rsidP="00F0027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F0027E" w14:paraId="7B174443" w14:textId="77777777" w:rsidTr="003F0CFB">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422D63DD" w14:textId="77777777" w:rsidR="00F0027E" w:rsidRDefault="00F0027E" w:rsidP="003F0CFB">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625CF0FF" w14:textId="77777777" w:rsidR="00F0027E" w:rsidRDefault="00F0027E" w:rsidP="003F0CFB">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22964D11" w14:textId="77777777" w:rsidR="00F0027E" w:rsidRDefault="00F0027E" w:rsidP="003F0CFB">
            <w:pPr>
              <w:pStyle w:val="Textosinformato"/>
              <w:spacing w:line="276" w:lineRule="auto"/>
              <w:rPr>
                <w:b/>
                <w:sz w:val="20"/>
                <w:lang w:val="es-MX"/>
              </w:rPr>
            </w:pPr>
            <w:r>
              <w:rPr>
                <w:b/>
                <w:sz w:val="20"/>
                <w:lang w:val="es-MX"/>
              </w:rPr>
              <w:t xml:space="preserve">A favor </w:t>
            </w:r>
          </w:p>
        </w:tc>
      </w:tr>
      <w:tr w:rsidR="00F0027E" w14:paraId="781D901F" w14:textId="77777777" w:rsidTr="003F0CFB">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2BC4B" w14:textId="77777777" w:rsidR="00F0027E" w:rsidRDefault="00F0027E" w:rsidP="003F0CFB">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E701F" w14:textId="77777777" w:rsidR="00F0027E" w:rsidRDefault="00F0027E" w:rsidP="003F0CFB">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03E29" w14:textId="77777777" w:rsidR="00F0027E" w:rsidRDefault="00F0027E" w:rsidP="003F0CFB">
            <w:pPr>
              <w:pStyle w:val="Textosinformato"/>
              <w:spacing w:line="276" w:lineRule="auto"/>
              <w:rPr>
                <w:b/>
                <w:sz w:val="20"/>
                <w:lang w:val="es-MX"/>
              </w:rPr>
            </w:pPr>
            <w:r>
              <w:rPr>
                <w:b/>
                <w:sz w:val="20"/>
                <w:lang w:val="es-MX"/>
              </w:rPr>
              <w:t>A favor</w:t>
            </w:r>
          </w:p>
        </w:tc>
      </w:tr>
      <w:tr w:rsidR="00F0027E" w14:paraId="7262040C" w14:textId="77777777" w:rsidTr="003F0CFB">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212EDE50" w14:textId="77777777" w:rsidR="00F0027E" w:rsidRDefault="00F0027E" w:rsidP="003F0CFB">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1E137004" w14:textId="77777777" w:rsidR="00F0027E" w:rsidRDefault="00F0027E" w:rsidP="003F0CFB">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6ABD11D5" w14:textId="77777777" w:rsidR="00F0027E" w:rsidRDefault="00F0027E" w:rsidP="003F0CFB">
            <w:pPr>
              <w:pStyle w:val="Textosinformato"/>
              <w:spacing w:line="276" w:lineRule="auto"/>
              <w:rPr>
                <w:b/>
                <w:sz w:val="20"/>
                <w:lang w:val="es-MX"/>
              </w:rPr>
            </w:pPr>
            <w:r>
              <w:rPr>
                <w:b/>
                <w:sz w:val="20"/>
                <w:lang w:val="es-MX"/>
              </w:rPr>
              <w:t>A favor</w:t>
            </w:r>
          </w:p>
        </w:tc>
      </w:tr>
      <w:tr w:rsidR="00F0027E" w14:paraId="3747D03D" w14:textId="77777777" w:rsidTr="003F0CFB">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2413D" w14:textId="77777777" w:rsidR="00F0027E" w:rsidRDefault="00F0027E" w:rsidP="003F0CFB">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D84D2" w14:textId="77777777" w:rsidR="00F0027E" w:rsidRDefault="00F0027E" w:rsidP="003F0CFB">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D46F3" w14:textId="77777777" w:rsidR="00F0027E" w:rsidRDefault="00F0027E" w:rsidP="003F0CFB">
            <w:pPr>
              <w:pStyle w:val="Textosinformato"/>
              <w:spacing w:line="276" w:lineRule="auto"/>
              <w:rPr>
                <w:b/>
                <w:sz w:val="20"/>
                <w:lang w:val="es-MX"/>
              </w:rPr>
            </w:pPr>
            <w:r>
              <w:rPr>
                <w:b/>
                <w:sz w:val="20"/>
                <w:lang w:val="es-MX"/>
              </w:rPr>
              <w:t>A favor</w:t>
            </w:r>
          </w:p>
        </w:tc>
      </w:tr>
    </w:tbl>
    <w:p w14:paraId="590C86A8" w14:textId="77777777" w:rsidR="00F0027E" w:rsidRDefault="00F0027E" w:rsidP="00F0027E">
      <w:pPr>
        <w:pStyle w:val="Textosinformato"/>
        <w:spacing w:line="276" w:lineRule="auto"/>
        <w:rPr>
          <w:sz w:val="20"/>
          <w:lang w:val="es-MX"/>
        </w:rPr>
      </w:pPr>
    </w:p>
    <w:p w14:paraId="5096B458" w14:textId="77777777" w:rsidR="00F0027E" w:rsidRDefault="00F0027E" w:rsidP="00F0027E">
      <w:pPr>
        <w:pStyle w:val="Textosinformato"/>
        <w:spacing w:line="276" w:lineRule="auto"/>
        <w:rPr>
          <w:sz w:val="20"/>
          <w:lang w:val="es-MX"/>
        </w:rPr>
      </w:pPr>
    </w:p>
    <w:p w14:paraId="40918197" w14:textId="77777777" w:rsidR="00F0027E" w:rsidRDefault="00F0027E" w:rsidP="00F0027E">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29254DBB" w14:textId="77777777" w:rsidR="00F0027E" w:rsidRDefault="00F0027E" w:rsidP="00F0027E">
      <w:pPr>
        <w:pStyle w:val="Textosinformato"/>
        <w:spacing w:line="276" w:lineRule="auto"/>
        <w:rPr>
          <w:sz w:val="20"/>
          <w:lang w:val="es-MX"/>
        </w:rPr>
      </w:pPr>
    </w:p>
    <w:p w14:paraId="1723CA8A" w14:textId="77777777" w:rsidR="00F0027E" w:rsidRDefault="00F0027E" w:rsidP="00F0027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F0027E" w14:paraId="11301A3E" w14:textId="77777777" w:rsidTr="003F0CFB">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DCE2C" w14:textId="77777777" w:rsidR="00F0027E" w:rsidRDefault="00F0027E" w:rsidP="003F0CFB">
            <w:pPr>
              <w:pStyle w:val="Textosinformato"/>
              <w:spacing w:line="276" w:lineRule="auto"/>
              <w:rPr>
                <w:b/>
                <w:sz w:val="20"/>
                <w:u w:val="single"/>
                <w:lang w:val="es-MX"/>
              </w:rPr>
            </w:pPr>
            <w:r>
              <w:rPr>
                <w:b/>
                <w:sz w:val="20"/>
                <w:lang w:val="es-MX"/>
              </w:rPr>
              <w:lastRenderedPageBreak/>
              <w:t xml:space="preserve">ACU/JA/10/01/O/2021. </w:t>
            </w:r>
            <w:r w:rsidRPr="008D43ED">
              <w:rPr>
                <w:b/>
                <w:sz w:val="20"/>
                <w:lang w:val="es-MX"/>
              </w:rPr>
              <w:t xml:space="preserve">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Pr>
                <w:rFonts w:cstheme="majorHAnsi"/>
                <w:b/>
                <w:bCs/>
                <w:sz w:val="20"/>
                <w:lang w:val="es-MX"/>
              </w:rPr>
              <w:t xml:space="preserve">, artículo </w:t>
            </w:r>
            <w:r w:rsidRPr="001C3648">
              <w:rPr>
                <w:b/>
                <w:sz w:val="20"/>
                <w:lang w:val="es-MX"/>
              </w:rPr>
              <w:t xml:space="preserve">13 numeral 1 fracción </w:t>
            </w:r>
            <w:r>
              <w:rPr>
                <w:b/>
                <w:sz w:val="20"/>
                <w:lang w:val="es-MX"/>
              </w:rPr>
              <w:t xml:space="preserve">X y </w:t>
            </w:r>
            <w:r w:rsidRPr="001C3648">
              <w:rPr>
                <w:b/>
                <w:sz w:val="20"/>
                <w:lang w:val="es-MX"/>
              </w:rPr>
              <w:t>XI</w:t>
            </w:r>
            <w:r w:rsidRPr="003032CF">
              <w:rPr>
                <w:b/>
                <w:sz w:val="20"/>
                <w:lang w:val="es-MX"/>
              </w:rPr>
              <w:t xml:space="preserve"> de la Ley Orgánica del Tribunal de Justicia Administrativa del Estado de Jalisco</w:t>
            </w:r>
            <w:r w:rsidRPr="003032CF">
              <w:rPr>
                <w:sz w:val="20"/>
                <w:lang w:val="es-MX"/>
              </w:rPr>
              <w:t xml:space="preserve">, </w:t>
            </w:r>
            <w:r w:rsidRPr="00DB55CF">
              <w:rPr>
                <w:b/>
                <w:sz w:val="20"/>
                <w:u w:val="single"/>
                <w:lang w:val="es-MX"/>
              </w:rPr>
              <w:t>se aprueban</w:t>
            </w:r>
            <w:r>
              <w:rPr>
                <w:b/>
                <w:sz w:val="20"/>
                <w:u w:val="single"/>
                <w:lang w:val="es-MX"/>
              </w:rPr>
              <w:t xml:space="preserve"> por unanimidad de votos</w:t>
            </w:r>
            <w:r w:rsidRPr="00DB55CF">
              <w:rPr>
                <w:b/>
                <w:sz w:val="20"/>
                <w:u w:val="single"/>
                <w:lang w:val="es-MX"/>
              </w:rPr>
              <w:t xml:space="preserve"> </w:t>
            </w:r>
            <w:r>
              <w:rPr>
                <w:b/>
                <w:sz w:val="20"/>
                <w:u w:val="single"/>
                <w:lang w:val="es-MX"/>
              </w:rPr>
              <w:t xml:space="preserve">de la Junta de Administración, </w:t>
            </w:r>
            <w:r w:rsidRPr="00DB55CF">
              <w:rPr>
                <w:b/>
                <w:sz w:val="20"/>
                <w:u w:val="single"/>
                <w:lang w:val="es-MX"/>
              </w:rPr>
              <w:t>los nombramientos para el</w:t>
            </w:r>
            <w:r>
              <w:rPr>
                <w:b/>
                <w:sz w:val="20"/>
                <w:u w:val="single"/>
                <w:lang w:val="es-MX"/>
              </w:rPr>
              <w:t xml:space="preserve"> personal descrito en el punto 10 </w:t>
            </w:r>
            <w:r w:rsidRPr="00DB55CF">
              <w:rPr>
                <w:b/>
                <w:sz w:val="20"/>
                <w:u w:val="single"/>
                <w:lang w:val="es-MX"/>
              </w:rPr>
              <w:t>de esta acta.</w:t>
            </w:r>
          </w:p>
          <w:p w14:paraId="397B571C" w14:textId="77777777" w:rsidR="00F0027E" w:rsidRDefault="00F0027E" w:rsidP="003F0CFB">
            <w:pPr>
              <w:pStyle w:val="Textosinformato"/>
              <w:spacing w:line="276" w:lineRule="auto"/>
              <w:rPr>
                <w:b/>
                <w:sz w:val="20"/>
                <w:u w:val="single"/>
                <w:lang w:val="es-MX"/>
              </w:rPr>
            </w:pPr>
          </w:p>
          <w:p w14:paraId="4BC9A0F1" w14:textId="77777777" w:rsidR="00F0027E" w:rsidRDefault="00F0027E" w:rsidP="003F0CFB">
            <w:pPr>
              <w:pStyle w:val="Textosinformato"/>
              <w:spacing w:line="276" w:lineRule="auto"/>
              <w:rPr>
                <w:b/>
                <w:sz w:val="20"/>
                <w:lang w:val="es-MX"/>
              </w:rPr>
            </w:pPr>
            <w:r>
              <w:rPr>
                <w:b/>
                <w:sz w:val="20"/>
                <w:u w:val="single"/>
                <w:lang w:val="es-MX"/>
              </w:rPr>
              <w:t>S</w:t>
            </w:r>
            <w:r w:rsidRPr="0066676D">
              <w:rPr>
                <w:b/>
                <w:sz w:val="20"/>
                <w:u w:val="single"/>
                <w:lang w:val="es-MX"/>
              </w:rPr>
              <w:t>e</w:t>
            </w:r>
            <w:r w:rsidRPr="00DB55CF">
              <w:rPr>
                <w:b/>
                <w:sz w:val="20"/>
                <w:u w:val="single"/>
                <w:lang w:val="es-MX"/>
              </w:rPr>
              <w:t xml:space="preserve"> ordena realizar las comunicaciones respectivas a los Titulares de las Áreas solicitantes, así como a la Dirección General Administrativa y a la Jefatura de Recursos Humanos para los efectos a que haya lugar.</w:t>
            </w:r>
          </w:p>
        </w:tc>
      </w:tr>
    </w:tbl>
    <w:p w14:paraId="7D6B6415" w14:textId="77777777" w:rsidR="00F0027E" w:rsidRDefault="00F0027E" w:rsidP="00F0027E">
      <w:pPr>
        <w:pStyle w:val="Sangradetextonormal"/>
        <w:spacing w:after="0" w:line="276" w:lineRule="auto"/>
        <w:ind w:left="0"/>
        <w:jc w:val="both"/>
        <w:rPr>
          <w:rFonts w:ascii="Century Gothic" w:hAnsi="Century Gothic"/>
          <w:lang w:val="es-MX"/>
        </w:rPr>
      </w:pPr>
    </w:p>
    <w:p w14:paraId="0EEF30BA" w14:textId="77777777" w:rsidR="00753B57" w:rsidRDefault="00753B57" w:rsidP="0024195D">
      <w:pPr>
        <w:pStyle w:val="Textosinformato"/>
        <w:spacing w:line="276" w:lineRule="auto"/>
        <w:rPr>
          <w:sz w:val="20"/>
          <w:lang w:val="es-MX"/>
        </w:rPr>
      </w:pPr>
    </w:p>
    <w:p w14:paraId="1BEB763D" w14:textId="3CA1315A" w:rsidR="00663AE9" w:rsidRDefault="00513179" w:rsidP="0024195D">
      <w:pPr>
        <w:pStyle w:val="Textosinformato"/>
        <w:spacing w:line="276" w:lineRule="auto"/>
        <w:rPr>
          <w:sz w:val="20"/>
          <w:lang w:val="es-MX"/>
        </w:rPr>
      </w:pPr>
      <w:r w:rsidRPr="00513179">
        <w:rPr>
          <w:sz w:val="20"/>
          <w:lang w:val="es-MX"/>
        </w:rPr>
        <w:t xml:space="preserve">En uso de la voz el </w:t>
      </w:r>
      <w:r w:rsidRPr="00513179">
        <w:rPr>
          <w:b/>
          <w:sz w:val="20"/>
          <w:lang w:val="es-MX"/>
        </w:rPr>
        <w:t>Magistrado Presidente</w:t>
      </w:r>
      <w:r w:rsidRPr="00513179">
        <w:rPr>
          <w:sz w:val="20"/>
          <w:lang w:val="es-MX"/>
        </w:rPr>
        <w:t>:</w:t>
      </w:r>
      <w:r>
        <w:rPr>
          <w:sz w:val="20"/>
          <w:lang w:val="es-MX"/>
        </w:rPr>
        <w:t xml:space="preserve"> Una vez que concluyeron los puntos varios y por ser oficialmente la última sesión ordinaria de esta Junta de Administración, donde nos acompaña el Magistrado Horacio León Hernández, como representante de la Salas Unitarias, quiero agradecerle al Magistrado por haberme ayudado</w:t>
      </w:r>
      <w:r w:rsidR="0058407F">
        <w:rPr>
          <w:sz w:val="20"/>
          <w:lang w:val="es-MX"/>
        </w:rPr>
        <w:t xml:space="preserve"> este año</w:t>
      </w:r>
      <w:r w:rsidR="004330EE">
        <w:rPr>
          <w:sz w:val="20"/>
          <w:lang w:val="es-MX"/>
        </w:rPr>
        <w:t>; P</w:t>
      </w:r>
      <w:r w:rsidR="0058407F">
        <w:rPr>
          <w:sz w:val="20"/>
          <w:lang w:val="es-MX"/>
        </w:rPr>
        <w:t>or lo que Magistrado Horacio muchísimas gracias por tu apoyo en este año tan difícil que nos tocó, en el año más difícil profesional y personalmente hablando que nos ha tocado en este Tribunal, gracias por todo; Créanme qu</w:t>
      </w:r>
      <w:r w:rsidR="004330EE">
        <w:rPr>
          <w:sz w:val="20"/>
          <w:lang w:val="es-MX"/>
        </w:rPr>
        <w:t>e</w:t>
      </w:r>
      <w:r w:rsidR="0058407F">
        <w:rPr>
          <w:sz w:val="20"/>
          <w:lang w:val="es-MX"/>
        </w:rPr>
        <w:t xml:space="preserve"> siempre voy a valorar sus argumentos, mi estimado Horacio nunca me pusiste el camino fácil, te lo reconozco y también te lo agradezco y creme que me sirve mucho a m</w:t>
      </w:r>
      <w:r w:rsidR="004330EE">
        <w:rPr>
          <w:sz w:val="20"/>
          <w:lang w:val="es-MX"/>
        </w:rPr>
        <w:t>í</w:t>
      </w:r>
      <w:r w:rsidR="0058407F">
        <w:rPr>
          <w:sz w:val="20"/>
          <w:lang w:val="es-MX"/>
        </w:rPr>
        <w:t xml:space="preserve"> en lo personal y en lo profesional, porque siempre aprendo</w:t>
      </w:r>
      <w:r w:rsidR="00BA2CC8">
        <w:rPr>
          <w:sz w:val="20"/>
          <w:lang w:val="es-MX"/>
        </w:rPr>
        <w:t xml:space="preserve"> de todos ustedes, Fany y Avelino también, en este caso me tocó aprender del buen Magistrado Horacio, fácil no fue pero aprendí mucho, gracias por tus aportaciones y argumentos, gracias de verdad.</w:t>
      </w:r>
    </w:p>
    <w:p w14:paraId="296E6724" w14:textId="0B7789A0" w:rsidR="00773550" w:rsidRDefault="00773550" w:rsidP="0024195D">
      <w:pPr>
        <w:pStyle w:val="Textosinformato"/>
        <w:spacing w:line="276" w:lineRule="auto"/>
        <w:rPr>
          <w:sz w:val="20"/>
          <w:lang w:val="es-MX"/>
        </w:rPr>
      </w:pPr>
    </w:p>
    <w:p w14:paraId="03E785C9" w14:textId="6F970CE7" w:rsidR="00773550" w:rsidRDefault="00773550" w:rsidP="0024195D">
      <w:pPr>
        <w:pStyle w:val="Textosinformato"/>
        <w:spacing w:line="276" w:lineRule="auto"/>
        <w:rPr>
          <w:sz w:val="20"/>
          <w:lang w:val="es-MX"/>
        </w:rPr>
      </w:pPr>
      <w:r w:rsidRPr="00773550">
        <w:rPr>
          <w:b/>
          <w:bCs/>
          <w:sz w:val="20"/>
          <w:lang w:val="es-MX"/>
        </w:rPr>
        <w:t>La Magistrada Fany Lorena Jiménez Aguirre</w:t>
      </w:r>
      <w:r>
        <w:rPr>
          <w:sz w:val="20"/>
          <w:lang w:val="es-MX"/>
        </w:rPr>
        <w:t>, en uso de la voz: Me sumo al agradecimiento Horacio, gracias porque siempre velaste por los intereses de las Salas Unitarias con debates con fundamento, gracias por todo el apoyo en general y gracias por sumarte al proyecto</w:t>
      </w:r>
      <w:r w:rsidR="005C00E5">
        <w:rPr>
          <w:sz w:val="20"/>
          <w:lang w:val="es-MX"/>
        </w:rPr>
        <w:t xml:space="preserve"> de Tribunal que hoy </w:t>
      </w:r>
      <w:r w:rsidR="00806B46">
        <w:rPr>
          <w:sz w:val="20"/>
          <w:lang w:val="es-MX"/>
        </w:rPr>
        <w:t>está</w:t>
      </w:r>
      <w:r w:rsidR="005C00E5">
        <w:rPr>
          <w:sz w:val="20"/>
          <w:lang w:val="es-MX"/>
        </w:rPr>
        <w:t xml:space="preserve"> consolidado y hoy </w:t>
      </w:r>
      <w:r w:rsidR="0095601F">
        <w:rPr>
          <w:sz w:val="20"/>
          <w:lang w:val="es-MX"/>
        </w:rPr>
        <w:t>está</w:t>
      </w:r>
      <w:r w:rsidR="005C00E5">
        <w:rPr>
          <w:sz w:val="20"/>
          <w:lang w:val="es-MX"/>
        </w:rPr>
        <w:t xml:space="preserve"> funcionando bien.</w:t>
      </w:r>
    </w:p>
    <w:p w14:paraId="5E1E90A0" w14:textId="77777777" w:rsidR="00E55DEE" w:rsidRDefault="00A00D9F" w:rsidP="0024195D">
      <w:pPr>
        <w:pStyle w:val="Textosinformato"/>
        <w:spacing w:line="276" w:lineRule="auto"/>
        <w:rPr>
          <w:sz w:val="20"/>
          <w:lang w:val="es-MX"/>
        </w:rPr>
      </w:pPr>
      <w:r>
        <w:rPr>
          <w:sz w:val="20"/>
          <w:lang w:val="es-MX"/>
        </w:rPr>
        <w:br/>
      </w:r>
      <w:r w:rsidRPr="00A00D9F">
        <w:rPr>
          <w:b/>
          <w:bCs/>
          <w:sz w:val="20"/>
          <w:lang w:val="es-MX"/>
        </w:rPr>
        <w:t>El Magistrado Avelino Bravo Cacho</w:t>
      </w:r>
      <w:r>
        <w:rPr>
          <w:sz w:val="20"/>
          <w:lang w:val="es-MX"/>
        </w:rPr>
        <w:t xml:space="preserve">, en uso de la voz: </w:t>
      </w:r>
      <w:r w:rsidR="009A5522">
        <w:rPr>
          <w:sz w:val="20"/>
          <w:lang w:val="es-MX"/>
        </w:rPr>
        <w:t>Horacio fue un gusto haber compartido contigo un espacio en Junta de Administración</w:t>
      </w:r>
      <w:r w:rsidR="00F20DAB">
        <w:rPr>
          <w:sz w:val="20"/>
          <w:lang w:val="es-MX"/>
        </w:rPr>
        <w:t>, la verdad fue muy edificante conocer diferentes puntos de vista y gracias por el apoyo al Tribunal.</w:t>
      </w:r>
    </w:p>
    <w:p w14:paraId="58B743EC" w14:textId="77777777" w:rsidR="00E55DEE" w:rsidRDefault="00E55DEE" w:rsidP="0024195D">
      <w:pPr>
        <w:pStyle w:val="Textosinformato"/>
        <w:spacing w:line="276" w:lineRule="auto"/>
        <w:rPr>
          <w:sz w:val="20"/>
          <w:lang w:val="es-MX"/>
        </w:rPr>
      </w:pPr>
    </w:p>
    <w:p w14:paraId="5B0A3655" w14:textId="1EE4B520" w:rsidR="00380101" w:rsidRDefault="00DC1C5E" w:rsidP="0024195D">
      <w:pPr>
        <w:pStyle w:val="Textosinformato"/>
        <w:spacing w:line="276" w:lineRule="auto"/>
        <w:rPr>
          <w:sz w:val="20"/>
          <w:lang w:val="es-MX"/>
        </w:rPr>
      </w:pPr>
      <w:r w:rsidRPr="00596246">
        <w:rPr>
          <w:b/>
          <w:bCs/>
          <w:sz w:val="20"/>
          <w:lang w:val="es-MX"/>
        </w:rPr>
        <w:t>El Magistrado Horacio León Hernández</w:t>
      </w:r>
      <w:r w:rsidRPr="00596246">
        <w:rPr>
          <w:sz w:val="20"/>
          <w:lang w:val="es-MX"/>
        </w:rPr>
        <w:t xml:space="preserve">, </w:t>
      </w:r>
      <w:r w:rsidRPr="00DC1C5E">
        <w:rPr>
          <w:sz w:val="20"/>
          <w:lang w:val="es-MX"/>
        </w:rPr>
        <w:t>en uso de la voz:</w:t>
      </w:r>
      <w:r>
        <w:rPr>
          <w:sz w:val="20"/>
          <w:lang w:val="es-MX"/>
        </w:rPr>
        <w:t xml:space="preserve"> Yo no </w:t>
      </w:r>
      <w:r w:rsidR="000E33C4">
        <w:rPr>
          <w:sz w:val="20"/>
          <w:lang w:val="es-MX"/>
        </w:rPr>
        <w:t xml:space="preserve">había tomado en cuenta este proceso del calendario institucional,  que </w:t>
      </w:r>
      <w:r w:rsidR="00166F02">
        <w:rPr>
          <w:sz w:val="20"/>
          <w:lang w:val="es-MX"/>
        </w:rPr>
        <w:t>e</w:t>
      </w:r>
      <w:r w:rsidR="000E33C4">
        <w:rPr>
          <w:sz w:val="20"/>
          <w:lang w:val="es-MX"/>
        </w:rPr>
        <w:t>st</w:t>
      </w:r>
      <w:r w:rsidR="00403D87">
        <w:rPr>
          <w:sz w:val="20"/>
          <w:lang w:val="es-MX"/>
        </w:rPr>
        <w:t>a</w:t>
      </w:r>
      <w:r w:rsidR="000E33C4">
        <w:rPr>
          <w:sz w:val="20"/>
          <w:lang w:val="es-MX"/>
        </w:rPr>
        <w:t xml:space="preserve"> es la última sesión ordinaria en la que participo; Yo agradezco mucho su invitación, para todos los que estamos en esto, </w:t>
      </w:r>
      <w:r w:rsidR="00166F02">
        <w:rPr>
          <w:sz w:val="20"/>
          <w:lang w:val="es-MX"/>
        </w:rPr>
        <w:t>sé</w:t>
      </w:r>
      <w:r w:rsidR="000E33C4">
        <w:rPr>
          <w:sz w:val="20"/>
          <w:lang w:val="es-MX"/>
        </w:rPr>
        <w:t xml:space="preserve"> que es un compromiso y un reto poder estar interactuando con diferentes puntos de vista; Yo te agradezco mucho Presidente, al contario gracias por haberme escuchado siempre, por haberte tomado la molestia de contestar y tomar en cuenta las acotaciones, y a los Magistrados Fany y Avelino muchas gracias</w:t>
      </w:r>
      <w:r w:rsidR="00D8488E">
        <w:rPr>
          <w:sz w:val="20"/>
          <w:lang w:val="es-MX"/>
        </w:rPr>
        <w:t xml:space="preserve"> por la tolerancia.</w:t>
      </w:r>
      <w:r w:rsidR="000101DF">
        <w:rPr>
          <w:sz w:val="20"/>
          <w:lang w:val="es-MX"/>
        </w:rPr>
        <w:t xml:space="preserve"> </w:t>
      </w:r>
      <w:r w:rsidR="00D8488E">
        <w:rPr>
          <w:sz w:val="20"/>
          <w:lang w:val="es-MX"/>
        </w:rPr>
        <w:t xml:space="preserve">La dinámica que representan los órganos colegiados como esta Junta, es decir no solo desde el punto de vista de las posturas, sino desde el punto de vista de lo que </w:t>
      </w:r>
      <w:r w:rsidR="00166F02">
        <w:rPr>
          <w:sz w:val="20"/>
          <w:lang w:val="es-MX"/>
        </w:rPr>
        <w:t>más</w:t>
      </w:r>
      <w:r w:rsidR="00D8488E">
        <w:rPr>
          <w:sz w:val="20"/>
          <w:lang w:val="es-MX"/>
        </w:rPr>
        <w:t xml:space="preserve"> convenga, como acertadamente lo dije, entonces el agradecimiento es al revés, yo me llevo una vivencia de esta nueva forma de trabajar y de estas nuevas circunstancias tan </w:t>
      </w:r>
      <w:r w:rsidR="002E10AD">
        <w:rPr>
          <w:sz w:val="20"/>
          <w:lang w:val="es-MX"/>
        </w:rPr>
        <w:t>especiales en las que estamos hoy trabajando; Muchas gracias a ti Presidente José Ramon y quiero decirte algo públicamente, reconozco de ti dos temas muy importantes</w:t>
      </w:r>
      <w:r w:rsidR="00403D87">
        <w:rPr>
          <w:sz w:val="20"/>
          <w:lang w:val="es-MX"/>
        </w:rPr>
        <w:t>; Tu formación jurisdiccional y tu capacidad de escuchar y ventilar las cuestiones que tiene que ver con los puntos de vista, eso ayuda mucho, le da operatividad y sentido a las cosas sin tener que llegar a extremos ni a cuestiones que no llevarían a ningún lugar de bien para la vida del Tribunal, así es que gracias y eso es todo</w:t>
      </w:r>
      <w:r w:rsidR="00676A3C">
        <w:rPr>
          <w:sz w:val="20"/>
          <w:lang w:val="es-MX"/>
        </w:rPr>
        <w:t>.</w:t>
      </w:r>
    </w:p>
    <w:p w14:paraId="631D1EDA" w14:textId="6F357BBE" w:rsidR="00676A3C" w:rsidRDefault="00676A3C" w:rsidP="0024195D">
      <w:pPr>
        <w:pStyle w:val="Textosinformato"/>
        <w:spacing w:line="276" w:lineRule="auto"/>
        <w:rPr>
          <w:sz w:val="20"/>
          <w:lang w:val="es-MX"/>
        </w:rPr>
      </w:pPr>
    </w:p>
    <w:p w14:paraId="71D90D19" w14:textId="7E45A50A" w:rsidR="00676A3C" w:rsidRDefault="00676A3C" w:rsidP="0024195D">
      <w:pPr>
        <w:pStyle w:val="Textosinformato"/>
        <w:spacing w:line="276" w:lineRule="auto"/>
        <w:rPr>
          <w:sz w:val="20"/>
          <w:lang w:val="es-MX"/>
        </w:rPr>
      </w:pPr>
      <w:r>
        <w:rPr>
          <w:sz w:val="20"/>
          <w:lang w:val="es-MX"/>
        </w:rPr>
        <w:t xml:space="preserve">Y agradecer al Director Administrativo, por aguantar, te reconozco también </w:t>
      </w:r>
      <w:r w:rsidR="00A5587A">
        <w:rPr>
          <w:sz w:val="20"/>
          <w:lang w:val="es-MX"/>
        </w:rPr>
        <w:t>el</w:t>
      </w:r>
      <w:r>
        <w:rPr>
          <w:sz w:val="20"/>
          <w:lang w:val="es-MX"/>
        </w:rPr>
        <w:t xml:space="preserve"> oficio, tiene</w:t>
      </w:r>
      <w:r w:rsidR="00F445EB">
        <w:rPr>
          <w:sz w:val="20"/>
          <w:lang w:val="es-MX"/>
        </w:rPr>
        <w:t>s</w:t>
      </w:r>
      <w:r>
        <w:rPr>
          <w:sz w:val="20"/>
          <w:lang w:val="es-MX"/>
        </w:rPr>
        <w:t xml:space="preserve"> dos cosas además de conocimientos técnicos jurídicos</w:t>
      </w:r>
      <w:r w:rsidR="00F445EB">
        <w:rPr>
          <w:sz w:val="20"/>
          <w:lang w:val="es-MX"/>
        </w:rPr>
        <w:t>,</w:t>
      </w:r>
      <w:r w:rsidR="004568A5">
        <w:rPr>
          <w:sz w:val="20"/>
          <w:lang w:val="es-MX"/>
        </w:rPr>
        <w:t xml:space="preserve"> tienes un oficio muy interesante de escuchar, de no comprometer, de no interferir, de no ir más allá y eso no te lo da más que la vida, la sensibilidad y los cargos que has tenido, te ha tocado estar en cuestiones importantes y con gente importante</w:t>
      </w:r>
      <w:r w:rsidR="00F445EB">
        <w:rPr>
          <w:sz w:val="20"/>
          <w:lang w:val="es-MX"/>
        </w:rPr>
        <w:t>, eso le abonó muchísimo a la vida del Tribunal</w:t>
      </w:r>
      <w:r w:rsidR="007C74DD">
        <w:rPr>
          <w:sz w:val="20"/>
          <w:lang w:val="es-MX"/>
        </w:rPr>
        <w:t>, gracias y felicidades.</w:t>
      </w:r>
    </w:p>
    <w:p w14:paraId="61D932BC" w14:textId="2BF049A1" w:rsidR="00513179" w:rsidRDefault="00513179" w:rsidP="0024195D">
      <w:pPr>
        <w:pStyle w:val="Textosinformato"/>
        <w:spacing w:line="276" w:lineRule="auto"/>
        <w:rPr>
          <w:sz w:val="20"/>
          <w:lang w:val="es-MX"/>
        </w:rPr>
      </w:pPr>
    </w:p>
    <w:p w14:paraId="3C456BEC" w14:textId="1DE95ABB" w:rsidR="00E671BA" w:rsidRDefault="00E671BA" w:rsidP="0024195D">
      <w:pPr>
        <w:pStyle w:val="Textosinformato"/>
        <w:spacing w:line="276" w:lineRule="auto"/>
        <w:rPr>
          <w:bCs/>
          <w:sz w:val="20"/>
          <w:lang w:val="es-MX"/>
        </w:rPr>
      </w:pPr>
      <w:r>
        <w:rPr>
          <w:sz w:val="20"/>
          <w:lang w:val="es-MX"/>
        </w:rPr>
        <w:t xml:space="preserve">En uso de la voz </w:t>
      </w:r>
      <w:r>
        <w:rPr>
          <w:b/>
          <w:sz w:val="20"/>
          <w:lang w:val="es-MX"/>
        </w:rPr>
        <w:t xml:space="preserve">el Secretario Técnico: </w:t>
      </w:r>
      <w:r w:rsidRPr="00E671BA">
        <w:rPr>
          <w:bCs/>
          <w:sz w:val="20"/>
          <w:lang w:val="es-MX"/>
        </w:rPr>
        <w:t>Muchas gracias.</w:t>
      </w:r>
    </w:p>
    <w:p w14:paraId="1C4A7FCB" w14:textId="77777777" w:rsidR="00E671BA" w:rsidRDefault="00E671BA" w:rsidP="0024195D">
      <w:pPr>
        <w:pStyle w:val="Textosinformato"/>
        <w:spacing w:line="276" w:lineRule="auto"/>
        <w:rPr>
          <w:sz w:val="20"/>
          <w:lang w:val="es-MX"/>
        </w:rPr>
      </w:pPr>
    </w:p>
    <w:p w14:paraId="3323B856" w14:textId="0D1B0D48"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7C637B3A" w14:textId="77777777" w:rsidR="00826831" w:rsidRPr="003032CF" w:rsidRDefault="00826831" w:rsidP="0024195D">
      <w:pPr>
        <w:pStyle w:val="Textosinformato"/>
        <w:spacing w:line="276" w:lineRule="auto"/>
        <w:rPr>
          <w:sz w:val="20"/>
          <w:lang w:val="es-MX"/>
        </w:rPr>
      </w:pPr>
    </w:p>
    <w:p w14:paraId="0F7B64EC" w14:textId="77777777"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343F23" w:rsidRPr="00343F23">
        <w:rPr>
          <w:b/>
          <w:sz w:val="20"/>
        </w:rPr>
        <w:t xml:space="preserve">14:17 </w:t>
      </w:r>
      <w:r w:rsidR="00343F23">
        <w:rPr>
          <w:b/>
          <w:sz w:val="20"/>
        </w:rPr>
        <w:t>catorce horas con diecisiete</w:t>
      </w:r>
      <w:r w:rsidRPr="00343F23">
        <w:rPr>
          <w:b/>
          <w:sz w:val="20"/>
        </w:rPr>
        <w:t xml:space="preserve"> minutos,</w:t>
      </w:r>
      <w:r w:rsidR="00147B37">
        <w:rPr>
          <w:b/>
          <w:sz w:val="20"/>
        </w:rPr>
        <w:t xml:space="preserve"> del día </w:t>
      </w:r>
      <w:r w:rsidR="00CF5F39">
        <w:rPr>
          <w:b/>
          <w:sz w:val="20"/>
        </w:rPr>
        <w:t>doce de enero de dos mil veintiuno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0BDB6729" w14:textId="77777777" w:rsidR="00721C7B" w:rsidRDefault="00721C7B" w:rsidP="0024195D">
      <w:pPr>
        <w:pStyle w:val="Textosinformato"/>
        <w:spacing w:line="276" w:lineRule="auto"/>
        <w:rPr>
          <w:sz w:val="20"/>
          <w:lang w:val="es-MX"/>
        </w:rPr>
      </w:pPr>
    </w:p>
    <w:p w14:paraId="7B1156EC" w14:textId="77777777" w:rsidR="00645E4C" w:rsidRDefault="00645E4C" w:rsidP="0024195D">
      <w:pPr>
        <w:pStyle w:val="Textosinformato"/>
        <w:spacing w:line="276" w:lineRule="auto"/>
        <w:rPr>
          <w:sz w:val="20"/>
          <w:lang w:val="es-MX"/>
        </w:rPr>
      </w:pPr>
    </w:p>
    <w:p w14:paraId="69364DDC" w14:textId="6355EFD9" w:rsidR="00513179" w:rsidRDefault="00513179" w:rsidP="0024195D">
      <w:pPr>
        <w:pStyle w:val="Textosinformato"/>
        <w:spacing w:line="276" w:lineRule="auto"/>
        <w:rPr>
          <w:sz w:val="20"/>
          <w:lang w:val="es-MX"/>
        </w:rPr>
      </w:pPr>
    </w:p>
    <w:p w14:paraId="72DF4C7E" w14:textId="7EAA6F24" w:rsidR="00513179" w:rsidRDefault="00513179" w:rsidP="0024195D">
      <w:pPr>
        <w:pStyle w:val="Textosinformato"/>
        <w:spacing w:line="276" w:lineRule="auto"/>
        <w:rPr>
          <w:sz w:val="20"/>
          <w:lang w:val="es-MX"/>
        </w:rPr>
      </w:pPr>
    </w:p>
    <w:p w14:paraId="6B76C611" w14:textId="77777777" w:rsidR="001D75A1" w:rsidRDefault="001D75A1"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14:paraId="239054B6" w14:textId="77777777" w:rsidTr="00C523B8">
        <w:trPr>
          <w:jc w:val="center"/>
        </w:trPr>
        <w:tc>
          <w:tcPr>
            <w:tcW w:w="4982" w:type="dxa"/>
          </w:tcPr>
          <w:p w14:paraId="12436940"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3F298575" w14:textId="7B8676DB" w:rsidR="005664F1" w:rsidRDefault="005664F1" w:rsidP="00E0124B">
            <w:pPr>
              <w:pStyle w:val="Textosinformato"/>
              <w:spacing w:line="276" w:lineRule="auto"/>
              <w:rPr>
                <w:sz w:val="20"/>
                <w:lang w:val="es-MX"/>
              </w:rPr>
            </w:pPr>
          </w:p>
          <w:p w14:paraId="708A9DC7" w14:textId="10D3BCA1" w:rsidR="00513179" w:rsidRDefault="00513179" w:rsidP="00E0124B">
            <w:pPr>
              <w:pStyle w:val="Textosinformato"/>
              <w:spacing w:line="276" w:lineRule="auto"/>
              <w:rPr>
                <w:sz w:val="20"/>
                <w:lang w:val="es-MX"/>
              </w:rPr>
            </w:pPr>
          </w:p>
          <w:p w14:paraId="25F81E2B" w14:textId="4B2254B9" w:rsidR="00513179" w:rsidRDefault="00513179" w:rsidP="00E0124B">
            <w:pPr>
              <w:pStyle w:val="Textosinformato"/>
              <w:spacing w:line="276" w:lineRule="auto"/>
              <w:rPr>
                <w:sz w:val="20"/>
                <w:lang w:val="es-MX"/>
              </w:rPr>
            </w:pPr>
          </w:p>
          <w:p w14:paraId="6067D3CF" w14:textId="77777777" w:rsidR="00513179" w:rsidRDefault="00513179" w:rsidP="00E0124B">
            <w:pPr>
              <w:pStyle w:val="Textosinformato"/>
              <w:spacing w:line="276" w:lineRule="auto"/>
              <w:rPr>
                <w:sz w:val="20"/>
                <w:lang w:val="es-MX"/>
              </w:rPr>
            </w:pPr>
          </w:p>
          <w:p w14:paraId="36F19EBD" w14:textId="77777777" w:rsidR="00645E4C" w:rsidRDefault="00645E4C" w:rsidP="009E3F8E">
            <w:pPr>
              <w:pStyle w:val="Textosinformato"/>
              <w:spacing w:line="276" w:lineRule="auto"/>
              <w:rPr>
                <w:sz w:val="20"/>
                <w:lang w:val="es-MX"/>
              </w:rPr>
            </w:pPr>
          </w:p>
          <w:p w14:paraId="6E638C34" w14:textId="77777777" w:rsidR="00827B8A" w:rsidRPr="003032CF" w:rsidRDefault="00827B8A" w:rsidP="00C523B8">
            <w:pPr>
              <w:pStyle w:val="Textosinformato"/>
              <w:spacing w:line="276" w:lineRule="auto"/>
              <w:jc w:val="center"/>
              <w:rPr>
                <w:sz w:val="20"/>
                <w:lang w:val="es-MX"/>
              </w:rPr>
            </w:pPr>
          </w:p>
        </w:tc>
        <w:tc>
          <w:tcPr>
            <w:tcW w:w="4982" w:type="dxa"/>
          </w:tcPr>
          <w:p w14:paraId="7C069508"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161C61C4" w14:textId="77777777" w:rsidTr="00C523B8">
        <w:trPr>
          <w:jc w:val="center"/>
        </w:trPr>
        <w:tc>
          <w:tcPr>
            <w:tcW w:w="4982" w:type="dxa"/>
          </w:tcPr>
          <w:p w14:paraId="730E86E2"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0F5971DC" w14:textId="77777777" w:rsidR="005B0A02" w:rsidRDefault="005B0A02" w:rsidP="00254AE0">
            <w:pPr>
              <w:pStyle w:val="Textosinformato"/>
              <w:spacing w:line="276" w:lineRule="auto"/>
              <w:rPr>
                <w:b/>
                <w:sz w:val="20"/>
                <w:lang w:val="es-MX"/>
              </w:rPr>
            </w:pPr>
          </w:p>
          <w:p w14:paraId="7571ABCF" w14:textId="3AAA1B82" w:rsidR="00721C7B" w:rsidRDefault="00721C7B" w:rsidP="00254AE0">
            <w:pPr>
              <w:pStyle w:val="Textosinformato"/>
              <w:spacing w:line="276" w:lineRule="auto"/>
              <w:rPr>
                <w:b/>
                <w:sz w:val="20"/>
                <w:lang w:val="es-MX"/>
              </w:rPr>
            </w:pPr>
          </w:p>
          <w:p w14:paraId="2AEE136F" w14:textId="0A6C4E90" w:rsidR="00513179" w:rsidRDefault="00513179" w:rsidP="00254AE0">
            <w:pPr>
              <w:pStyle w:val="Textosinformato"/>
              <w:spacing w:line="276" w:lineRule="auto"/>
              <w:rPr>
                <w:b/>
                <w:sz w:val="20"/>
                <w:lang w:val="es-MX"/>
              </w:rPr>
            </w:pPr>
          </w:p>
          <w:p w14:paraId="521D5A69" w14:textId="77777777" w:rsidR="001D75A1" w:rsidRDefault="001D75A1" w:rsidP="00254AE0">
            <w:pPr>
              <w:pStyle w:val="Textosinformato"/>
              <w:spacing w:line="276" w:lineRule="auto"/>
              <w:rPr>
                <w:b/>
                <w:sz w:val="20"/>
                <w:lang w:val="es-MX"/>
              </w:rPr>
            </w:pPr>
          </w:p>
          <w:p w14:paraId="24D90875" w14:textId="77777777" w:rsidR="00721C7B" w:rsidRDefault="00721C7B" w:rsidP="00254AE0">
            <w:pPr>
              <w:pStyle w:val="Textosinformato"/>
              <w:spacing w:line="276" w:lineRule="auto"/>
              <w:rPr>
                <w:b/>
                <w:sz w:val="20"/>
                <w:lang w:val="es-MX"/>
              </w:rPr>
            </w:pPr>
          </w:p>
          <w:p w14:paraId="3526257B" w14:textId="77777777" w:rsidR="00F9240D" w:rsidRPr="003032CF" w:rsidRDefault="00F9240D" w:rsidP="00254AE0">
            <w:pPr>
              <w:pStyle w:val="Textosinformato"/>
              <w:spacing w:line="276" w:lineRule="auto"/>
              <w:rPr>
                <w:b/>
                <w:sz w:val="20"/>
                <w:lang w:val="es-MX"/>
              </w:rPr>
            </w:pPr>
          </w:p>
        </w:tc>
        <w:tc>
          <w:tcPr>
            <w:tcW w:w="4982" w:type="dxa"/>
          </w:tcPr>
          <w:p w14:paraId="1378A346"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66627EFE" w14:textId="77777777" w:rsidTr="00C523B8">
        <w:trPr>
          <w:jc w:val="center"/>
        </w:trPr>
        <w:tc>
          <w:tcPr>
            <w:tcW w:w="9964" w:type="dxa"/>
            <w:gridSpan w:val="2"/>
          </w:tcPr>
          <w:p w14:paraId="59DF4B8E" w14:textId="77777777"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14:paraId="6BAED281" w14:textId="77777777" w:rsidR="0024195D" w:rsidRPr="003032CF" w:rsidRDefault="0024195D" w:rsidP="00553B32">
      <w:pPr>
        <w:pStyle w:val="Textosinformato"/>
        <w:spacing w:line="276" w:lineRule="auto"/>
        <w:rPr>
          <w:sz w:val="20"/>
          <w:lang w:val="es-MX"/>
        </w:rPr>
      </w:pPr>
    </w:p>
    <w:sectPr w:rsidR="0024195D" w:rsidRPr="003032CF" w:rsidSect="003F0CFB">
      <w:headerReference w:type="even" r:id="rId8"/>
      <w:headerReference w:type="default" r:id="rId9"/>
      <w:footerReference w:type="default" r:id="rId10"/>
      <w:footerReference w:type="first" r:id="rId11"/>
      <w:pgSz w:w="12242" w:h="19301" w:code="142"/>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5DE94" w14:textId="77777777" w:rsidR="006C4D1B" w:rsidRDefault="006C4D1B">
      <w:r>
        <w:separator/>
      </w:r>
    </w:p>
  </w:endnote>
  <w:endnote w:type="continuationSeparator" w:id="0">
    <w:p w14:paraId="0F08941D" w14:textId="77777777" w:rsidR="006C4D1B" w:rsidRDefault="006C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77777777" w:rsidR="00305072" w:rsidRDefault="00305072" w:rsidP="00271AE0">
            <w:pPr>
              <w:pStyle w:val="Piedepgina"/>
            </w:pPr>
          </w:p>
          <w:p w14:paraId="0CDBF2D1" w14:textId="77777777" w:rsidR="00305072" w:rsidRPr="00A6799B" w:rsidRDefault="00305072"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8F43DE">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8F43DE">
              <w:rPr>
                <w:rFonts w:ascii="Century Gothic" w:hAnsi="Century Gothic"/>
                <w:b/>
                <w:bCs/>
                <w:noProof/>
                <w:sz w:val="18"/>
                <w:szCs w:val="18"/>
              </w:rPr>
              <w:t>18</w:t>
            </w:r>
            <w:r w:rsidRPr="00A6799B">
              <w:rPr>
                <w:rFonts w:ascii="Century Gothic" w:hAnsi="Century Gothic"/>
                <w:b/>
                <w:bCs/>
                <w:sz w:val="18"/>
                <w:szCs w:val="18"/>
              </w:rPr>
              <w:fldChar w:fldCharType="end"/>
            </w:r>
          </w:p>
          <w:p w14:paraId="6CFF026E" w14:textId="77777777" w:rsidR="00305072" w:rsidRDefault="00305072" w:rsidP="00271AE0">
            <w:pPr>
              <w:pStyle w:val="Piedepgina"/>
              <w:rPr>
                <w:b/>
                <w:bCs/>
                <w:sz w:val="24"/>
                <w:szCs w:val="24"/>
              </w:rPr>
            </w:pPr>
          </w:p>
          <w:p w14:paraId="0E0D333F" w14:textId="77777777" w:rsidR="00305072" w:rsidRDefault="00305072"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Primera Sesión Ordinaria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2B739FFA" w14:textId="77777777" w:rsidR="00305072" w:rsidRDefault="00305072" w:rsidP="00FC4CE8">
            <w:pPr>
              <w:pStyle w:val="Piedepgina"/>
              <w:jc w:val="right"/>
              <w:rPr>
                <w:rFonts w:ascii="Century Gothic" w:hAnsi="Century Gothic"/>
                <w:b/>
                <w:bCs/>
                <w:sz w:val="16"/>
                <w:szCs w:val="16"/>
              </w:rPr>
            </w:pPr>
          </w:p>
          <w:p w14:paraId="0DCCF41E" w14:textId="77777777" w:rsidR="00305072" w:rsidRDefault="006C4D1B" w:rsidP="00FC4CE8">
            <w:pPr>
              <w:pStyle w:val="Piedepgina"/>
              <w:jc w:val="right"/>
            </w:pPr>
          </w:p>
        </w:sdtContent>
      </w:sdt>
    </w:sdtContent>
  </w:sdt>
  <w:p w14:paraId="0ABDE284" w14:textId="77777777" w:rsidR="00305072" w:rsidRPr="00C74262" w:rsidRDefault="00305072" w:rsidP="00C74262">
    <w:pPr>
      <w:pStyle w:val="Piedepgina"/>
      <w:jc w:val="right"/>
      <w:rPr>
        <w:rFonts w:ascii="Century Gothic" w:hAnsi="Century Gothic"/>
        <w:b/>
        <w:sz w:val="16"/>
        <w:szCs w:val="16"/>
      </w:rPr>
    </w:pPr>
    <w:r>
      <w:rPr>
        <w:rFonts w:ascii="Century Gothic" w:hAnsi="Century Gothic"/>
        <w:b/>
        <w:sz w:val="16"/>
        <w:szCs w:val="16"/>
      </w:rPr>
      <w:t>12 de enero de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305072" w:rsidRPr="003D0C4A" w14:paraId="74593CD9" w14:textId="77777777" w:rsidTr="003D0C4A">
      <w:trPr>
        <w:jc w:val="right"/>
      </w:trPr>
      <w:tc>
        <w:tcPr>
          <w:tcW w:w="4795" w:type="dxa"/>
          <w:vAlign w:val="center"/>
        </w:tcPr>
        <w:p w14:paraId="0655C08A" w14:textId="77777777" w:rsidR="00305072" w:rsidRPr="003D0C4A" w:rsidRDefault="00305072"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305072" w:rsidRPr="003D0C4A" w:rsidRDefault="00305072">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305072" w:rsidRPr="003D0C4A" w:rsidRDefault="00305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82BD9" w14:textId="77777777" w:rsidR="006C4D1B" w:rsidRDefault="006C4D1B">
      <w:r>
        <w:separator/>
      </w:r>
    </w:p>
  </w:footnote>
  <w:footnote w:type="continuationSeparator" w:id="0">
    <w:p w14:paraId="27A08DA1" w14:textId="77777777" w:rsidR="006C4D1B" w:rsidRDefault="006C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361F" w14:textId="77777777" w:rsidR="00305072" w:rsidRDefault="00305072"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305072" w:rsidRDefault="00305072"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305072" w14:paraId="4A98EEAA" w14:textId="77777777" w:rsidTr="009C1D2B">
      <w:tc>
        <w:tcPr>
          <w:tcW w:w="4982" w:type="dxa"/>
          <w:vAlign w:val="center"/>
        </w:tcPr>
        <w:p w14:paraId="737B756F" w14:textId="77777777" w:rsidR="00305072" w:rsidRDefault="00305072"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305072" w:rsidRDefault="00305072" w:rsidP="009C1D2B">
          <w:pPr>
            <w:pStyle w:val="Encabezado"/>
            <w:ind w:right="360"/>
            <w:jc w:val="right"/>
            <w:rPr>
              <w:rFonts w:ascii="Century Gothic" w:hAnsi="Century Gothic"/>
              <w:b/>
              <w:sz w:val="28"/>
              <w:szCs w:val="28"/>
            </w:rPr>
          </w:pPr>
        </w:p>
        <w:p w14:paraId="74190834" w14:textId="77777777" w:rsidR="00305072" w:rsidRDefault="00305072" w:rsidP="009C1D2B">
          <w:pPr>
            <w:pStyle w:val="Encabezado"/>
            <w:ind w:right="360"/>
            <w:jc w:val="right"/>
            <w:rPr>
              <w:rFonts w:ascii="Century Gothic" w:hAnsi="Century Gothic"/>
              <w:b/>
              <w:sz w:val="28"/>
              <w:szCs w:val="28"/>
            </w:rPr>
          </w:pPr>
        </w:p>
        <w:p w14:paraId="7F5CA155" w14:textId="77777777" w:rsidR="00305072" w:rsidRDefault="00305072" w:rsidP="009C1D2B">
          <w:pPr>
            <w:pStyle w:val="Encabezado"/>
            <w:ind w:right="360"/>
            <w:jc w:val="right"/>
            <w:rPr>
              <w:rFonts w:ascii="Century Gothic" w:hAnsi="Century Gothic"/>
              <w:b/>
              <w:sz w:val="28"/>
              <w:szCs w:val="28"/>
            </w:rPr>
          </w:pPr>
        </w:p>
        <w:p w14:paraId="1FA63031" w14:textId="77777777" w:rsidR="00305072" w:rsidRDefault="00305072" w:rsidP="009C1D2B">
          <w:pPr>
            <w:pStyle w:val="Encabezado"/>
            <w:ind w:right="360"/>
            <w:jc w:val="right"/>
            <w:rPr>
              <w:rFonts w:ascii="Century Gothic" w:hAnsi="Century Gothic"/>
              <w:b/>
              <w:sz w:val="28"/>
              <w:szCs w:val="28"/>
            </w:rPr>
          </w:pPr>
        </w:p>
        <w:p w14:paraId="45939A72" w14:textId="77777777" w:rsidR="00305072" w:rsidRPr="009C1D2B" w:rsidRDefault="00305072"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305072" w:rsidRDefault="00305072"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343"/>
    <w:multiLevelType w:val="multilevel"/>
    <w:tmpl w:val="B7CC9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2" w15:restartNumberingAfterBreak="0">
    <w:nsid w:val="14286A9E"/>
    <w:multiLevelType w:val="hybridMultilevel"/>
    <w:tmpl w:val="11A2B45E"/>
    <w:lvl w:ilvl="0" w:tplc="3CA61558">
      <w:start w:val="1"/>
      <w:numFmt w:val="decimal"/>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6" w15:restartNumberingAfterBreak="0">
    <w:nsid w:val="2C921A0E"/>
    <w:multiLevelType w:val="hybridMultilevel"/>
    <w:tmpl w:val="3D78B37E"/>
    <w:lvl w:ilvl="0" w:tplc="765C04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405770"/>
    <w:multiLevelType w:val="hybridMultilevel"/>
    <w:tmpl w:val="64745524"/>
    <w:lvl w:ilvl="0" w:tplc="080A0011">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3" w15:restartNumberingAfterBreak="0">
    <w:nsid w:val="39BD4B6E"/>
    <w:multiLevelType w:val="hybridMultilevel"/>
    <w:tmpl w:val="1B1A3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500E96"/>
    <w:multiLevelType w:val="hybridMultilevel"/>
    <w:tmpl w:val="64745524"/>
    <w:lvl w:ilvl="0" w:tplc="080A0011">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6" w15:restartNumberingAfterBreak="0">
    <w:nsid w:val="45813B64"/>
    <w:multiLevelType w:val="hybridMultilevel"/>
    <w:tmpl w:val="775EB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8"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4"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7"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9"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43"/>
  </w:num>
  <w:num w:numId="4">
    <w:abstractNumId w:val="10"/>
  </w:num>
  <w:num w:numId="5">
    <w:abstractNumId w:val="20"/>
  </w:num>
  <w:num w:numId="6">
    <w:abstractNumId w:val="7"/>
  </w:num>
  <w:num w:numId="7">
    <w:abstractNumId w:val="5"/>
  </w:num>
  <w:num w:numId="8">
    <w:abstractNumId w:val="21"/>
  </w:num>
  <w:num w:numId="9">
    <w:abstractNumId w:val="6"/>
  </w:num>
  <w:num w:numId="10">
    <w:abstractNumId w:val="12"/>
  </w:num>
  <w:num w:numId="11">
    <w:abstractNumId w:val="13"/>
  </w:num>
  <w:num w:numId="12">
    <w:abstractNumId w:val="15"/>
  </w:num>
  <w:num w:numId="13">
    <w:abstractNumId w:val="29"/>
  </w:num>
  <w:num w:numId="14">
    <w:abstractNumId w:val="46"/>
  </w:num>
  <w:num w:numId="15">
    <w:abstractNumId w:val="9"/>
  </w:num>
  <w:num w:numId="16">
    <w:abstractNumId w:val="17"/>
  </w:num>
  <w:num w:numId="17">
    <w:abstractNumId w:val="31"/>
  </w:num>
  <w:num w:numId="18">
    <w:abstractNumId w:val="1"/>
  </w:num>
  <w:num w:numId="19">
    <w:abstractNumId w:val="32"/>
  </w:num>
  <w:num w:numId="20">
    <w:abstractNumId w:val="42"/>
  </w:num>
  <w:num w:numId="21">
    <w:abstractNumId w:val="14"/>
  </w:num>
  <w:num w:numId="22">
    <w:abstractNumId w:val="34"/>
  </w:num>
  <w:num w:numId="23">
    <w:abstractNumId w:val="45"/>
  </w:num>
  <w:num w:numId="24">
    <w:abstractNumId w:val="40"/>
  </w:num>
  <w:num w:numId="25">
    <w:abstractNumId w:val="24"/>
  </w:num>
  <w:num w:numId="26">
    <w:abstractNumId w:val="28"/>
  </w:num>
  <w:num w:numId="27">
    <w:abstractNumId w:val="3"/>
  </w:num>
  <w:num w:numId="28">
    <w:abstractNumId w:val="35"/>
  </w:num>
  <w:num w:numId="29">
    <w:abstractNumId w:val="39"/>
  </w:num>
  <w:num w:numId="30">
    <w:abstractNumId w:val="27"/>
  </w:num>
  <w:num w:numId="31">
    <w:abstractNumId w:val="41"/>
  </w:num>
  <w:num w:numId="32">
    <w:abstractNumId w:val="30"/>
  </w:num>
  <w:num w:numId="33">
    <w:abstractNumId w:val="33"/>
  </w:num>
  <w:num w:numId="34">
    <w:abstractNumId w:val="38"/>
  </w:num>
  <w:num w:numId="35">
    <w:abstractNumId w:val="36"/>
  </w:num>
  <w:num w:numId="36">
    <w:abstractNumId w:val="11"/>
  </w:num>
  <w:num w:numId="37">
    <w:abstractNumId w:val="44"/>
  </w:num>
  <w:num w:numId="38">
    <w:abstractNumId w:val="8"/>
  </w:num>
  <w:num w:numId="39">
    <w:abstractNumId w:val="18"/>
  </w:num>
  <w:num w:numId="40">
    <w:abstractNumId w:val="37"/>
  </w:num>
  <w:num w:numId="41">
    <w:abstractNumId w:val="0"/>
  </w:num>
  <w:num w:numId="42">
    <w:abstractNumId w:val="16"/>
  </w:num>
  <w:num w:numId="43">
    <w:abstractNumId w:val="23"/>
  </w:num>
  <w:num w:numId="44">
    <w:abstractNumId w:val="22"/>
  </w:num>
  <w:num w:numId="45">
    <w:abstractNumId w:val="2"/>
  </w:num>
  <w:num w:numId="46">
    <w:abstractNumId w:val="2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6C"/>
    <w:rsid w:val="000001A9"/>
    <w:rsid w:val="000004B3"/>
    <w:rsid w:val="00000960"/>
    <w:rsid w:val="00000CCC"/>
    <w:rsid w:val="00001B23"/>
    <w:rsid w:val="00001B98"/>
    <w:rsid w:val="00001BEB"/>
    <w:rsid w:val="00001DE4"/>
    <w:rsid w:val="00001F61"/>
    <w:rsid w:val="0000246E"/>
    <w:rsid w:val="0000272C"/>
    <w:rsid w:val="00002F7C"/>
    <w:rsid w:val="000030F7"/>
    <w:rsid w:val="00003217"/>
    <w:rsid w:val="000032A4"/>
    <w:rsid w:val="0000349F"/>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F7F"/>
    <w:rsid w:val="0000712D"/>
    <w:rsid w:val="0000794A"/>
    <w:rsid w:val="00007C10"/>
    <w:rsid w:val="00010074"/>
    <w:rsid w:val="000100AA"/>
    <w:rsid w:val="000101DF"/>
    <w:rsid w:val="000108F7"/>
    <w:rsid w:val="00010AB3"/>
    <w:rsid w:val="00010F68"/>
    <w:rsid w:val="00011545"/>
    <w:rsid w:val="0001177E"/>
    <w:rsid w:val="000122BD"/>
    <w:rsid w:val="00012837"/>
    <w:rsid w:val="000128C6"/>
    <w:rsid w:val="00012A44"/>
    <w:rsid w:val="00012A8A"/>
    <w:rsid w:val="00012B42"/>
    <w:rsid w:val="00013371"/>
    <w:rsid w:val="00013B97"/>
    <w:rsid w:val="00013C88"/>
    <w:rsid w:val="00013F22"/>
    <w:rsid w:val="00013F5F"/>
    <w:rsid w:val="000146EC"/>
    <w:rsid w:val="000146F0"/>
    <w:rsid w:val="00014B30"/>
    <w:rsid w:val="00014C2A"/>
    <w:rsid w:val="0001542F"/>
    <w:rsid w:val="000166A3"/>
    <w:rsid w:val="00016726"/>
    <w:rsid w:val="00016BD8"/>
    <w:rsid w:val="00016C85"/>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B04"/>
    <w:rsid w:val="00021BA4"/>
    <w:rsid w:val="00021D18"/>
    <w:rsid w:val="00022832"/>
    <w:rsid w:val="00022C2E"/>
    <w:rsid w:val="000232A0"/>
    <w:rsid w:val="0002338B"/>
    <w:rsid w:val="00023515"/>
    <w:rsid w:val="00023D09"/>
    <w:rsid w:val="00023E1C"/>
    <w:rsid w:val="0002435A"/>
    <w:rsid w:val="00024631"/>
    <w:rsid w:val="00024741"/>
    <w:rsid w:val="00024A7E"/>
    <w:rsid w:val="000250FC"/>
    <w:rsid w:val="00025167"/>
    <w:rsid w:val="00025182"/>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A95"/>
    <w:rsid w:val="00027BF1"/>
    <w:rsid w:val="00027C32"/>
    <w:rsid w:val="000302AB"/>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A02"/>
    <w:rsid w:val="00040B0D"/>
    <w:rsid w:val="00041096"/>
    <w:rsid w:val="000411AA"/>
    <w:rsid w:val="000417C4"/>
    <w:rsid w:val="000419BD"/>
    <w:rsid w:val="00041CB2"/>
    <w:rsid w:val="00041ECE"/>
    <w:rsid w:val="00041F11"/>
    <w:rsid w:val="00042002"/>
    <w:rsid w:val="000420DE"/>
    <w:rsid w:val="0004227B"/>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54E"/>
    <w:rsid w:val="00045B32"/>
    <w:rsid w:val="00045F0F"/>
    <w:rsid w:val="00045F46"/>
    <w:rsid w:val="000468CD"/>
    <w:rsid w:val="0004691D"/>
    <w:rsid w:val="00046BC6"/>
    <w:rsid w:val="00047008"/>
    <w:rsid w:val="0004731F"/>
    <w:rsid w:val="00047598"/>
    <w:rsid w:val="00047C33"/>
    <w:rsid w:val="00047C95"/>
    <w:rsid w:val="00047F41"/>
    <w:rsid w:val="00047FA6"/>
    <w:rsid w:val="0005005C"/>
    <w:rsid w:val="0005019D"/>
    <w:rsid w:val="00050237"/>
    <w:rsid w:val="000503E5"/>
    <w:rsid w:val="000504C9"/>
    <w:rsid w:val="00050585"/>
    <w:rsid w:val="000505BB"/>
    <w:rsid w:val="000506B1"/>
    <w:rsid w:val="000508FC"/>
    <w:rsid w:val="00050CC4"/>
    <w:rsid w:val="00050ED2"/>
    <w:rsid w:val="00051AA9"/>
    <w:rsid w:val="00052985"/>
    <w:rsid w:val="000533B1"/>
    <w:rsid w:val="000534E1"/>
    <w:rsid w:val="00053759"/>
    <w:rsid w:val="00053C30"/>
    <w:rsid w:val="00053DD7"/>
    <w:rsid w:val="000542E4"/>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ACC"/>
    <w:rsid w:val="00056DFA"/>
    <w:rsid w:val="00056E64"/>
    <w:rsid w:val="00056EFA"/>
    <w:rsid w:val="0005709D"/>
    <w:rsid w:val="0005741C"/>
    <w:rsid w:val="000577EE"/>
    <w:rsid w:val="00060277"/>
    <w:rsid w:val="00060A10"/>
    <w:rsid w:val="000616AF"/>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879"/>
    <w:rsid w:val="00072B5B"/>
    <w:rsid w:val="00072BC0"/>
    <w:rsid w:val="00072D89"/>
    <w:rsid w:val="00073193"/>
    <w:rsid w:val="00073309"/>
    <w:rsid w:val="00073471"/>
    <w:rsid w:val="00073764"/>
    <w:rsid w:val="00073E04"/>
    <w:rsid w:val="00073E0C"/>
    <w:rsid w:val="0007442E"/>
    <w:rsid w:val="0007489E"/>
    <w:rsid w:val="00074C44"/>
    <w:rsid w:val="0007520F"/>
    <w:rsid w:val="000752D9"/>
    <w:rsid w:val="000753F3"/>
    <w:rsid w:val="000758A2"/>
    <w:rsid w:val="00075C91"/>
    <w:rsid w:val="000763EF"/>
    <w:rsid w:val="00076813"/>
    <w:rsid w:val="00076A76"/>
    <w:rsid w:val="00077192"/>
    <w:rsid w:val="000773EC"/>
    <w:rsid w:val="00077435"/>
    <w:rsid w:val="000775C0"/>
    <w:rsid w:val="00080918"/>
    <w:rsid w:val="000809A5"/>
    <w:rsid w:val="00080B2F"/>
    <w:rsid w:val="00080CF7"/>
    <w:rsid w:val="00081270"/>
    <w:rsid w:val="00081311"/>
    <w:rsid w:val="00081A98"/>
    <w:rsid w:val="00081CBB"/>
    <w:rsid w:val="00082239"/>
    <w:rsid w:val="000823EB"/>
    <w:rsid w:val="00082619"/>
    <w:rsid w:val="00083498"/>
    <w:rsid w:val="000834B6"/>
    <w:rsid w:val="00083F02"/>
    <w:rsid w:val="000845A1"/>
    <w:rsid w:val="0008476E"/>
    <w:rsid w:val="00084790"/>
    <w:rsid w:val="00084971"/>
    <w:rsid w:val="00084D81"/>
    <w:rsid w:val="0008581E"/>
    <w:rsid w:val="00085A3D"/>
    <w:rsid w:val="00085E7F"/>
    <w:rsid w:val="00085EDD"/>
    <w:rsid w:val="0008662D"/>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CD"/>
    <w:rsid w:val="00091496"/>
    <w:rsid w:val="00091722"/>
    <w:rsid w:val="00091A55"/>
    <w:rsid w:val="00091CEA"/>
    <w:rsid w:val="00091D1B"/>
    <w:rsid w:val="00091EF7"/>
    <w:rsid w:val="00092093"/>
    <w:rsid w:val="000920E1"/>
    <w:rsid w:val="00092A41"/>
    <w:rsid w:val="0009312B"/>
    <w:rsid w:val="00093463"/>
    <w:rsid w:val="0009392F"/>
    <w:rsid w:val="00093994"/>
    <w:rsid w:val="00093ACE"/>
    <w:rsid w:val="0009494D"/>
    <w:rsid w:val="00094DE9"/>
    <w:rsid w:val="00094EC3"/>
    <w:rsid w:val="00095564"/>
    <w:rsid w:val="000958E2"/>
    <w:rsid w:val="000958EB"/>
    <w:rsid w:val="00095AA2"/>
    <w:rsid w:val="00095F73"/>
    <w:rsid w:val="000960A0"/>
    <w:rsid w:val="00096267"/>
    <w:rsid w:val="00096AE9"/>
    <w:rsid w:val="00096CEB"/>
    <w:rsid w:val="00097179"/>
    <w:rsid w:val="000973E1"/>
    <w:rsid w:val="00097408"/>
    <w:rsid w:val="000978AA"/>
    <w:rsid w:val="00097F3F"/>
    <w:rsid w:val="000A01D5"/>
    <w:rsid w:val="000A03C4"/>
    <w:rsid w:val="000A045A"/>
    <w:rsid w:val="000A04B6"/>
    <w:rsid w:val="000A07EE"/>
    <w:rsid w:val="000A097F"/>
    <w:rsid w:val="000A0B18"/>
    <w:rsid w:val="000A0B2C"/>
    <w:rsid w:val="000A0EB0"/>
    <w:rsid w:val="000A1352"/>
    <w:rsid w:val="000A13C6"/>
    <w:rsid w:val="000A147A"/>
    <w:rsid w:val="000A1713"/>
    <w:rsid w:val="000A1833"/>
    <w:rsid w:val="000A18F8"/>
    <w:rsid w:val="000A1B7F"/>
    <w:rsid w:val="000A1DDD"/>
    <w:rsid w:val="000A2203"/>
    <w:rsid w:val="000A2234"/>
    <w:rsid w:val="000A2503"/>
    <w:rsid w:val="000A255E"/>
    <w:rsid w:val="000A31FB"/>
    <w:rsid w:val="000A34B6"/>
    <w:rsid w:val="000A3B13"/>
    <w:rsid w:val="000A3B70"/>
    <w:rsid w:val="000A41B4"/>
    <w:rsid w:val="000A4900"/>
    <w:rsid w:val="000A4C80"/>
    <w:rsid w:val="000A5172"/>
    <w:rsid w:val="000A536D"/>
    <w:rsid w:val="000A54B9"/>
    <w:rsid w:val="000A5687"/>
    <w:rsid w:val="000A5834"/>
    <w:rsid w:val="000A5CB3"/>
    <w:rsid w:val="000A5EBF"/>
    <w:rsid w:val="000A6107"/>
    <w:rsid w:val="000A661D"/>
    <w:rsid w:val="000A666D"/>
    <w:rsid w:val="000A67CB"/>
    <w:rsid w:val="000A689B"/>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9D3"/>
    <w:rsid w:val="000B39E4"/>
    <w:rsid w:val="000B3D7E"/>
    <w:rsid w:val="000B3FC9"/>
    <w:rsid w:val="000B4033"/>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C0662"/>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4518"/>
    <w:rsid w:val="000C52B7"/>
    <w:rsid w:val="000C6422"/>
    <w:rsid w:val="000C6522"/>
    <w:rsid w:val="000C69FB"/>
    <w:rsid w:val="000C6CC8"/>
    <w:rsid w:val="000C7114"/>
    <w:rsid w:val="000C7422"/>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47"/>
    <w:rsid w:val="000D57AF"/>
    <w:rsid w:val="000D5929"/>
    <w:rsid w:val="000D5D68"/>
    <w:rsid w:val="000D61C1"/>
    <w:rsid w:val="000D66D0"/>
    <w:rsid w:val="000D6905"/>
    <w:rsid w:val="000D6FE6"/>
    <w:rsid w:val="000D7268"/>
    <w:rsid w:val="000D776D"/>
    <w:rsid w:val="000D7992"/>
    <w:rsid w:val="000E07EA"/>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186"/>
    <w:rsid w:val="000E7356"/>
    <w:rsid w:val="000E7767"/>
    <w:rsid w:val="000E78E8"/>
    <w:rsid w:val="000E7F54"/>
    <w:rsid w:val="000F00C0"/>
    <w:rsid w:val="000F017B"/>
    <w:rsid w:val="000F056F"/>
    <w:rsid w:val="000F0709"/>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D58"/>
    <w:rsid w:val="000F419B"/>
    <w:rsid w:val="000F41CE"/>
    <w:rsid w:val="000F421B"/>
    <w:rsid w:val="000F444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06F7"/>
    <w:rsid w:val="00100E80"/>
    <w:rsid w:val="00101406"/>
    <w:rsid w:val="0010141F"/>
    <w:rsid w:val="001016EA"/>
    <w:rsid w:val="001018D0"/>
    <w:rsid w:val="00101934"/>
    <w:rsid w:val="00101A44"/>
    <w:rsid w:val="00101F42"/>
    <w:rsid w:val="00102349"/>
    <w:rsid w:val="001023EE"/>
    <w:rsid w:val="001027ED"/>
    <w:rsid w:val="00102BB4"/>
    <w:rsid w:val="00103591"/>
    <w:rsid w:val="0010397E"/>
    <w:rsid w:val="001039B9"/>
    <w:rsid w:val="00103C3B"/>
    <w:rsid w:val="00103D2D"/>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D20"/>
    <w:rsid w:val="00106FF8"/>
    <w:rsid w:val="001071E9"/>
    <w:rsid w:val="00107358"/>
    <w:rsid w:val="00107759"/>
    <w:rsid w:val="00107B79"/>
    <w:rsid w:val="00110164"/>
    <w:rsid w:val="0011061F"/>
    <w:rsid w:val="00110D85"/>
    <w:rsid w:val="00111090"/>
    <w:rsid w:val="001111A4"/>
    <w:rsid w:val="00111311"/>
    <w:rsid w:val="00111D82"/>
    <w:rsid w:val="00111D8B"/>
    <w:rsid w:val="001124CA"/>
    <w:rsid w:val="001128A7"/>
    <w:rsid w:val="001129E7"/>
    <w:rsid w:val="00112B5A"/>
    <w:rsid w:val="00112CF1"/>
    <w:rsid w:val="001132A8"/>
    <w:rsid w:val="0011392C"/>
    <w:rsid w:val="00114515"/>
    <w:rsid w:val="00114B9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2C3"/>
    <w:rsid w:val="00134342"/>
    <w:rsid w:val="00134460"/>
    <w:rsid w:val="00134D46"/>
    <w:rsid w:val="00135714"/>
    <w:rsid w:val="00135E22"/>
    <w:rsid w:val="0013618B"/>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3DAF"/>
    <w:rsid w:val="0015437E"/>
    <w:rsid w:val="001544D2"/>
    <w:rsid w:val="001545A9"/>
    <w:rsid w:val="00154B33"/>
    <w:rsid w:val="00154CD1"/>
    <w:rsid w:val="001554E1"/>
    <w:rsid w:val="00155548"/>
    <w:rsid w:val="0015564A"/>
    <w:rsid w:val="00155756"/>
    <w:rsid w:val="0015596D"/>
    <w:rsid w:val="001559D5"/>
    <w:rsid w:val="00156141"/>
    <w:rsid w:val="001562BD"/>
    <w:rsid w:val="00156637"/>
    <w:rsid w:val="0015664A"/>
    <w:rsid w:val="0015680D"/>
    <w:rsid w:val="00156DC9"/>
    <w:rsid w:val="00156E25"/>
    <w:rsid w:val="001574F5"/>
    <w:rsid w:val="00157F25"/>
    <w:rsid w:val="00160070"/>
    <w:rsid w:val="00160084"/>
    <w:rsid w:val="0016029C"/>
    <w:rsid w:val="0016045A"/>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EA9"/>
    <w:rsid w:val="001662B7"/>
    <w:rsid w:val="001663AD"/>
    <w:rsid w:val="001665F8"/>
    <w:rsid w:val="00166740"/>
    <w:rsid w:val="0016690A"/>
    <w:rsid w:val="00166ACA"/>
    <w:rsid w:val="00166F02"/>
    <w:rsid w:val="00166F8B"/>
    <w:rsid w:val="0016706E"/>
    <w:rsid w:val="00167147"/>
    <w:rsid w:val="001672F4"/>
    <w:rsid w:val="001673C8"/>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32"/>
    <w:rsid w:val="00176C96"/>
    <w:rsid w:val="00176F89"/>
    <w:rsid w:val="00177050"/>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305A"/>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639E"/>
    <w:rsid w:val="0018662B"/>
    <w:rsid w:val="00186685"/>
    <w:rsid w:val="0018698D"/>
    <w:rsid w:val="00187031"/>
    <w:rsid w:val="0018791A"/>
    <w:rsid w:val="00187F54"/>
    <w:rsid w:val="00190087"/>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5CF6"/>
    <w:rsid w:val="00196043"/>
    <w:rsid w:val="001960F7"/>
    <w:rsid w:val="001964AF"/>
    <w:rsid w:val="00196CBB"/>
    <w:rsid w:val="00196EA3"/>
    <w:rsid w:val="001970D4"/>
    <w:rsid w:val="0019725F"/>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B0B"/>
    <w:rsid w:val="001A51B9"/>
    <w:rsid w:val="001A5258"/>
    <w:rsid w:val="001A5899"/>
    <w:rsid w:val="001A5905"/>
    <w:rsid w:val="001A599C"/>
    <w:rsid w:val="001A5B8A"/>
    <w:rsid w:val="001A5BA2"/>
    <w:rsid w:val="001A5DB5"/>
    <w:rsid w:val="001A5E34"/>
    <w:rsid w:val="001A60AF"/>
    <w:rsid w:val="001A686E"/>
    <w:rsid w:val="001A6BE9"/>
    <w:rsid w:val="001A6D36"/>
    <w:rsid w:val="001A6DA0"/>
    <w:rsid w:val="001A6E42"/>
    <w:rsid w:val="001A6FE8"/>
    <w:rsid w:val="001A720C"/>
    <w:rsid w:val="001A72A4"/>
    <w:rsid w:val="001A768E"/>
    <w:rsid w:val="001A76B6"/>
    <w:rsid w:val="001A76F7"/>
    <w:rsid w:val="001A77B4"/>
    <w:rsid w:val="001A78F7"/>
    <w:rsid w:val="001A7F08"/>
    <w:rsid w:val="001A7FAF"/>
    <w:rsid w:val="001B04A2"/>
    <w:rsid w:val="001B069A"/>
    <w:rsid w:val="001B07F7"/>
    <w:rsid w:val="001B0B4C"/>
    <w:rsid w:val="001B0EFC"/>
    <w:rsid w:val="001B0F08"/>
    <w:rsid w:val="001B0FF7"/>
    <w:rsid w:val="001B1243"/>
    <w:rsid w:val="001B1677"/>
    <w:rsid w:val="001B180A"/>
    <w:rsid w:val="001B1CAC"/>
    <w:rsid w:val="001B1E21"/>
    <w:rsid w:val="001B22F9"/>
    <w:rsid w:val="001B25A7"/>
    <w:rsid w:val="001B2D45"/>
    <w:rsid w:val="001B2FC9"/>
    <w:rsid w:val="001B3242"/>
    <w:rsid w:val="001B33BA"/>
    <w:rsid w:val="001B37A4"/>
    <w:rsid w:val="001B37BC"/>
    <w:rsid w:val="001B3B8D"/>
    <w:rsid w:val="001B4AAD"/>
    <w:rsid w:val="001B4EF2"/>
    <w:rsid w:val="001B4F57"/>
    <w:rsid w:val="001B5255"/>
    <w:rsid w:val="001B5911"/>
    <w:rsid w:val="001B5AAE"/>
    <w:rsid w:val="001B5C42"/>
    <w:rsid w:val="001B6951"/>
    <w:rsid w:val="001B6D04"/>
    <w:rsid w:val="001B7339"/>
    <w:rsid w:val="001B73FC"/>
    <w:rsid w:val="001B74FA"/>
    <w:rsid w:val="001B76D3"/>
    <w:rsid w:val="001B7AB4"/>
    <w:rsid w:val="001B7B70"/>
    <w:rsid w:val="001B7C13"/>
    <w:rsid w:val="001C05B1"/>
    <w:rsid w:val="001C06D9"/>
    <w:rsid w:val="001C0780"/>
    <w:rsid w:val="001C0C1E"/>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1A2"/>
    <w:rsid w:val="001C4D34"/>
    <w:rsid w:val="001C4F15"/>
    <w:rsid w:val="001C5284"/>
    <w:rsid w:val="001C5340"/>
    <w:rsid w:val="001C5888"/>
    <w:rsid w:val="001C5CD6"/>
    <w:rsid w:val="001C5DF2"/>
    <w:rsid w:val="001C6063"/>
    <w:rsid w:val="001C64EB"/>
    <w:rsid w:val="001C6869"/>
    <w:rsid w:val="001C6C67"/>
    <w:rsid w:val="001C6EF5"/>
    <w:rsid w:val="001C7230"/>
    <w:rsid w:val="001C78FF"/>
    <w:rsid w:val="001C7927"/>
    <w:rsid w:val="001C7B46"/>
    <w:rsid w:val="001C7D76"/>
    <w:rsid w:val="001D0004"/>
    <w:rsid w:val="001D0513"/>
    <w:rsid w:val="001D06F8"/>
    <w:rsid w:val="001D07DC"/>
    <w:rsid w:val="001D07E7"/>
    <w:rsid w:val="001D0822"/>
    <w:rsid w:val="001D08CE"/>
    <w:rsid w:val="001D0960"/>
    <w:rsid w:val="001D09E2"/>
    <w:rsid w:val="001D0E26"/>
    <w:rsid w:val="001D0FAE"/>
    <w:rsid w:val="001D12AB"/>
    <w:rsid w:val="001D1AB5"/>
    <w:rsid w:val="001D1BA2"/>
    <w:rsid w:val="001D20DB"/>
    <w:rsid w:val="001D28A4"/>
    <w:rsid w:val="001D2BCA"/>
    <w:rsid w:val="001D2D92"/>
    <w:rsid w:val="001D317E"/>
    <w:rsid w:val="001D3365"/>
    <w:rsid w:val="001D3631"/>
    <w:rsid w:val="001D39CC"/>
    <w:rsid w:val="001D3A48"/>
    <w:rsid w:val="001D3C18"/>
    <w:rsid w:val="001D3D51"/>
    <w:rsid w:val="001D40CA"/>
    <w:rsid w:val="001D41E5"/>
    <w:rsid w:val="001D43D9"/>
    <w:rsid w:val="001D481D"/>
    <w:rsid w:val="001D4930"/>
    <w:rsid w:val="001D5341"/>
    <w:rsid w:val="001D54EB"/>
    <w:rsid w:val="001D55E0"/>
    <w:rsid w:val="001D5D2C"/>
    <w:rsid w:val="001D5D9B"/>
    <w:rsid w:val="001D5F7E"/>
    <w:rsid w:val="001D638C"/>
    <w:rsid w:val="001D7074"/>
    <w:rsid w:val="001D70E1"/>
    <w:rsid w:val="001D75A1"/>
    <w:rsid w:val="001D75F1"/>
    <w:rsid w:val="001D7683"/>
    <w:rsid w:val="001D798E"/>
    <w:rsid w:val="001D7D87"/>
    <w:rsid w:val="001D7F51"/>
    <w:rsid w:val="001E001B"/>
    <w:rsid w:val="001E0138"/>
    <w:rsid w:val="001E0C23"/>
    <w:rsid w:val="001E0D04"/>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6DC0"/>
    <w:rsid w:val="001E721A"/>
    <w:rsid w:val="001E72FB"/>
    <w:rsid w:val="001E783A"/>
    <w:rsid w:val="001E7BDC"/>
    <w:rsid w:val="001E7F25"/>
    <w:rsid w:val="001F05EA"/>
    <w:rsid w:val="001F09EF"/>
    <w:rsid w:val="001F0B85"/>
    <w:rsid w:val="001F0DEC"/>
    <w:rsid w:val="001F0F94"/>
    <w:rsid w:val="001F1177"/>
    <w:rsid w:val="001F15FD"/>
    <w:rsid w:val="001F1D04"/>
    <w:rsid w:val="001F1F40"/>
    <w:rsid w:val="001F21D4"/>
    <w:rsid w:val="001F2241"/>
    <w:rsid w:val="001F28D1"/>
    <w:rsid w:val="001F296E"/>
    <w:rsid w:val="001F29EB"/>
    <w:rsid w:val="001F2E79"/>
    <w:rsid w:val="001F3220"/>
    <w:rsid w:val="001F3762"/>
    <w:rsid w:val="001F3AF8"/>
    <w:rsid w:val="001F4358"/>
    <w:rsid w:val="001F44F0"/>
    <w:rsid w:val="001F457B"/>
    <w:rsid w:val="001F484D"/>
    <w:rsid w:val="001F489C"/>
    <w:rsid w:val="001F4A38"/>
    <w:rsid w:val="001F533F"/>
    <w:rsid w:val="001F55F0"/>
    <w:rsid w:val="001F584B"/>
    <w:rsid w:val="001F5891"/>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3B7"/>
    <w:rsid w:val="002015D9"/>
    <w:rsid w:val="00201B6A"/>
    <w:rsid w:val="00201CB4"/>
    <w:rsid w:val="00202839"/>
    <w:rsid w:val="002028B4"/>
    <w:rsid w:val="00202A3A"/>
    <w:rsid w:val="00202A68"/>
    <w:rsid w:val="00203010"/>
    <w:rsid w:val="002032B7"/>
    <w:rsid w:val="00203949"/>
    <w:rsid w:val="00203CDA"/>
    <w:rsid w:val="00203DF5"/>
    <w:rsid w:val="002044F3"/>
    <w:rsid w:val="00204944"/>
    <w:rsid w:val="00204A4C"/>
    <w:rsid w:val="00204C6A"/>
    <w:rsid w:val="00204F4A"/>
    <w:rsid w:val="00204F8C"/>
    <w:rsid w:val="002051D9"/>
    <w:rsid w:val="00205583"/>
    <w:rsid w:val="0020563D"/>
    <w:rsid w:val="002060A1"/>
    <w:rsid w:val="0020619F"/>
    <w:rsid w:val="0020640C"/>
    <w:rsid w:val="002066C9"/>
    <w:rsid w:val="002067B7"/>
    <w:rsid w:val="002069DE"/>
    <w:rsid w:val="00206B1A"/>
    <w:rsid w:val="00206D12"/>
    <w:rsid w:val="00206F76"/>
    <w:rsid w:val="0020717B"/>
    <w:rsid w:val="002071BA"/>
    <w:rsid w:val="00207F19"/>
    <w:rsid w:val="00207FE2"/>
    <w:rsid w:val="00210096"/>
    <w:rsid w:val="002105F3"/>
    <w:rsid w:val="00210A82"/>
    <w:rsid w:val="00210B47"/>
    <w:rsid w:val="00210B65"/>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445E"/>
    <w:rsid w:val="0021453B"/>
    <w:rsid w:val="00214C08"/>
    <w:rsid w:val="0021527D"/>
    <w:rsid w:val="0021530A"/>
    <w:rsid w:val="00215F72"/>
    <w:rsid w:val="00216099"/>
    <w:rsid w:val="00216416"/>
    <w:rsid w:val="00216938"/>
    <w:rsid w:val="00216B66"/>
    <w:rsid w:val="00216CDF"/>
    <w:rsid w:val="00216E8E"/>
    <w:rsid w:val="00216FE0"/>
    <w:rsid w:val="002170A2"/>
    <w:rsid w:val="00217366"/>
    <w:rsid w:val="00217925"/>
    <w:rsid w:val="00217AF8"/>
    <w:rsid w:val="00217EE4"/>
    <w:rsid w:val="00217F32"/>
    <w:rsid w:val="002204DE"/>
    <w:rsid w:val="002206B7"/>
    <w:rsid w:val="00220C0E"/>
    <w:rsid w:val="00220D76"/>
    <w:rsid w:val="00220F5A"/>
    <w:rsid w:val="00221095"/>
    <w:rsid w:val="00221560"/>
    <w:rsid w:val="00221921"/>
    <w:rsid w:val="002219B1"/>
    <w:rsid w:val="00221EDF"/>
    <w:rsid w:val="00222643"/>
    <w:rsid w:val="0022298D"/>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FE6"/>
    <w:rsid w:val="00231092"/>
    <w:rsid w:val="002313E1"/>
    <w:rsid w:val="002314E5"/>
    <w:rsid w:val="00231704"/>
    <w:rsid w:val="00231BA8"/>
    <w:rsid w:val="00232286"/>
    <w:rsid w:val="00232291"/>
    <w:rsid w:val="0023263F"/>
    <w:rsid w:val="00232C4B"/>
    <w:rsid w:val="00232F72"/>
    <w:rsid w:val="00233AAA"/>
    <w:rsid w:val="0023409F"/>
    <w:rsid w:val="0023477B"/>
    <w:rsid w:val="00234855"/>
    <w:rsid w:val="00234CEE"/>
    <w:rsid w:val="002350CD"/>
    <w:rsid w:val="0023510E"/>
    <w:rsid w:val="00235150"/>
    <w:rsid w:val="00235194"/>
    <w:rsid w:val="00235532"/>
    <w:rsid w:val="002357DA"/>
    <w:rsid w:val="002358A2"/>
    <w:rsid w:val="00235972"/>
    <w:rsid w:val="00236153"/>
    <w:rsid w:val="00236784"/>
    <w:rsid w:val="00236818"/>
    <w:rsid w:val="00237026"/>
    <w:rsid w:val="00237231"/>
    <w:rsid w:val="00237360"/>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4EE7"/>
    <w:rsid w:val="002453DC"/>
    <w:rsid w:val="00245449"/>
    <w:rsid w:val="00245501"/>
    <w:rsid w:val="0024557A"/>
    <w:rsid w:val="0024562E"/>
    <w:rsid w:val="002456A0"/>
    <w:rsid w:val="002461AB"/>
    <w:rsid w:val="002462F6"/>
    <w:rsid w:val="002467C5"/>
    <w:rsid w:val="00246873"/>
    <w:rsid w:val="00246C11"/>
    <w:rsid w:val="00246F00"/>
    <w:rsid w:val="00247355"/>
    <w:rsid w:val="0024735A"/>
    <w:rsid w:val="002500A5"/>
    <w:rsid w:val="00250357"/>
    <w:rsid w:val="002503FC"/>
    <w:rsid w:val="002504E9"/>
    <w:rsid w:val="00250747"/>
    <w:rsid w:val="00250781"/>
    <w:rsid w:val="00250851"/>
    <w:rsid w:val="002509A8"/>
    <w:rsid w:val="002509CE"/>
    <w:rsid w:val="002509E8"/>
    <w:rsid w:val="002509F9"/>
    <w:rsid w:val="00250BC0"/>
    <w:rsid w:val="00250E2B"/>
    <w:rsid w:val="0025113D"/>
    <w:rsid w:val="0025174D"/>
    <w:rsid w:val="0025183D"/>
    <w:rsid w:val="002522BF"/>
    <w:rsid w:val="00252372"/>
    <w:rsid w:val="00252376"/>
    <w:rsid w:val="00252619"/>
    <w:rsid w:val="00252A5A"/>
    <w:rsid w:val="00252D2F"/>
    <w:rsid w:val="00252DCC"/>
    <w:rsid w:val="00252EAA"/>
    <w:rsid w:val="00253367"/>
    <w:rsid w:val="00253414"/>
    <w:rsid w:val="00253964"/>
    <w:rsid w:val="00253A84"/>
    <w:rsid w:val="00253DB3"/>
    <w:rsid w:val="00254129"/>
    <w:rsid w:val="00254526"/>
    <w:rsid w:val="00254AE0"/>
    <w:rsid w:val="002550DC"/>
    <w:rsid w:val="00255159"/>
    <w:rsid w:val="002553FE"/>
    <w:rsid w:val="002555B6"/>
    <w:rsid w:val="002557D5"/>
    <w:rsid w:val="002558A6"/>
    <w:rsid w:val="00255A26"/>
    <w:rsid w:val="00256130"/>
    <w:rsid w:val="002566E8"/>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0BF"/>
    <w:rsid w:val="00261166"/>
    <w:rsid w:val="00261749"/>
    <w:rsid w:val="002619AA"/>
    <w:rsid w:val="00261BD1"/>
    <w:rsid w:val="00261D06"/>
    <w:rsid w:val="00261DF4"/>
    <w:rsid w:val="0026316B"/>
    <w:rsid w:val="002631CE"/>
    <w:rsid w:val="00263341"/>
    <w:rsid w:val="002638E2"/>
    <w:rsid w:val="00263B38"/>
    <w:rsid w:val="00263D29"/>
    <w:rsid w:val="00263E31"/>
    <w:rsid w:val="00264501"/>
    <w:rsid w:val="002646FE"/>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443C"/>
    <w:rsid w:val="002744AE"/>
    <w:rsid w:val="00274840"/>
    <w:rsid w:val="00274CAD"/>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C38"/>
    <w:rsid w:val="00280DE3"/>
    <w:rsid w:val="00281055"/>
    <w:rsid w:val="002812B0"/>
    <w:rsid w:val="002819CB"/>
    <w:rsid w:val="00281A52"/>
    <w:rsid w:val="00281CB8"/>
    <w:rsid w:val="00281F07"/>
    <w:rsid w:val="00282193"/>
    <w:rsid w:val="00282FCA"/>
    <w:rsid w:val="00283608"/>
    <w:rsid w:val="00284134"/>
    <w:rsid w:val="00284641"/>
    <w:rsid w:val="00284940"/>
    <w:rsid w:val="00284952"/>
    <w:rsid w:val="0028497C"/>
    <w:rsid w:val="00284FB0"/>
    <w:rsid w:val="0028549F"/>
    <w:rsid w:val="002856A0"/>
    <w:rsid w:val="00285B96"/>
    <w:rsid w:val="00285BF1"/>
    <w:rsid w:val="00285C7B"/>
    <w:rsid w:val="002860F8"/>
    <w:rsid w:val="00286934"/>
    <w:rsid w:val="00286D33"/>
    <w:rsid w:val="00286D39"/>
    <w:rsid w:val="0028701C"/>
    <w:rsid w:val="00287098"/>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98"/>
    <w:rsid w:val="00293172"/>
    <w:rsid w:val="00293586"/>
    <w:rsid w:val="0029374F"/>
    <w:rsid w:val="00293A34"/>
    <w:rsid w:val="00293CC7"/>
    <w:rsid w:val="00293CD9"/>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99"/>
    <w:rsid w:val="002A47D9"/>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E35"/>
    <w:rsid w:val="002B0380"/>
    <w:rsid w:val="002B052A"/>
    <w:rsid w:val="002B0C60"/>
    <w:rsid w:val="002B0DA0"/>
    <w:rsid w:val="002B0F01"/>
    <w:rsid w:val="002B1213"/>
    <w:rsid w:val="002B1569"/>
    <w:rsid w:val="002B16E7"/>
    <w:rsid w:val="002B1990"/>
    <w:rsid w:val="002B1A0A"/>
    <w:rsid w:val="002B1E8E"/>
    <w:rsid w:val="002B1E90"/>
    <w:rsid w:val="002B1FD3"/>
    <w:rsid w:val="002B2405"/>
    <w:rsid w:val="002B244B"/>
    <w:rsid w:val="002B2731"/>
    <w:rsid w:val="002B27AA"/>
    <w:rsid w:val="002B28BF"/>
    <w:rsid w:val="002B2AE1"/>
    <w:rsid w:val="002B2FEC"/>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FD"/>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B0F"/>
    <w:rsid w:val="002C3BBD"/>
    <w:rsid w:val="002C3ECB"/>
    <w:rsid w:val="002C3FDF"/>
    <w:rsid w:val="002C41C9"/>
    <w:rsid w:val="002C4F8A"/>
    <w:rsid w:val="002C507D"/>
    <w:rsid w:val="002C5898"/>
    <w:rsid w:val="002C58B3"/>
    <w:rsid w:val="002C5AB1"/>
    <w:rsid w:val="002C5BE7"/>
    <w:rsid w:val="002C5D50"/>
    <w:rsid w:val="002C6203"/>
    <w:rsid w:val="002C66C1"/>
    <w:rsid w:val="002C6817"/>
    <w:rsid w:val="002C681B"/>
    <w:rsid w:val="002C70B6"/>
    <w:rsid w:val="002C73F9"/>
    <w:rsid w:val="002C76BE"/>
    <w:rsid w:val="002C7875"/>
    <w:rsid w:val="002C798A"/>
    <w:rsid w:val="002C7A9A"/>
    <w:rsid w:val="002C7AD7"/>
    <w:rsid w:val="002D0089"/>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8C5"/>
    <w:rsid w:val="002E7AA4"/>
    <w:rsid w:val="002E7ACB"/>
    <w:rsid w:val="002E7F2B"/>
    <w:rsid w:val="002F00DE"/>
    <w:rsid w:val="002F02E1"/>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BB1"/>
    <w:rsid w:val="002F7BF6"/>
    <w:rsid w:val="002F7C89"/>
    <w:rsid w:val="002F7D02"/>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D99"/>
    <w:rsid w:val="00303133"/>
    <w:rsid w:val="003032CF"/>
    <w:rsid w:val="003033E4"/>
    <w:rsid w:val="00303737"/>
    <w:rsid w:val="00303997"/>
    <w:rsid w:val="00304067"/>
    <w:rsid w:val="00304136"/>
    <w:rsid w:val="0030416F"/>
    <w:rsid w:val="00304436"/>
    <w:rsid w:val="00304BCF"/>
    <w:rsid w:val="00305072"/>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986"/>
    <w:rsid w:val="00313A78"/>
    <w:rsid w:val="00313C20"/>
    <w:rsid w:val="00313DEF"/>
    <w:rsid w:val="0031429D"/>
    <w:rsid w:val="00314396"/>
    <w:rsid w:val="003145B3"/>
    <w:rsid w:val="003149E6"/>
    <w:rsid w:val="00315017"/>
    <w:rsid w:val="00315130"/>
    <w:rsid w:val="0031561A"/>
    <w:rsid w:val="00315688"/>
    <w:rsid w:val="00315B0E"/>
    <w:rsid w:val="00315E90"/>
    <w:rsid w:val="00316311"/>
    <w:rsid w:val="00316315"/>
    <w:rsid w:val="00317073"/>
    <w:rsid w:val="00317617"/>
    <w:rsid w:val="00317A00"/>
    <w:rsid w:val="00317A6C"/>
    <w:rsid w:val="00317C24"/>
    <w:rsid w:val="00317F8F"/>
    <w:rsid w:val="003205B4"/>
    <w:rsid w:val="0032060B"/>
    <w:rsid w:val="00320744"/>
    <w:rsid w:val="003208EB"/>
    <w:rsid w:val="00320CAD"/>
    <w:rsid w:val="003218B0"/>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775"/>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312"/>
    <w:rsid w:val="00333ACD"/>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B98"/>
    <w:rsid w:val="0033708D"/>
    <w:rsid w:val="003371F1"/>
    <w:rsid w:val="00337468"/>
    <w:rsid w:val="0033781A"/>
    <w:rsid w:val="00337AEE"/>
    <w:rsid w:val="00337C49"/>
    <w:rsid w:val="00337DAE"/>
    <w:rsid w:val="00337F5E"/>
    <w:rsid w:val="00337F78"/>
    <w:rsid w:val="003416BF"/>
    <w:rsid w:val="00341894"/>
    <w:rsid w:val="00341942"/>
    <w:rsid w:val="003419E8"/>
    <w:rsid w:val="00341AD3"/>
    <w:rsid w:val="00341D1E"/>
    <w:rsid w:val="00341DAB"/>
    <w:rsid w:val="00341EF9"/>
    <w:rsid w:val="00342440"/>
    <w:rsid w:val="003425CE"/>
    <w:rsid w:val="0034267C"/>
    <w:rsid w:val="003427B6"/>
    <w:rsid w:val="00342A82"/>
    <w:rsid w:val="00342B5F"/>
    <w:rsid w:val="00343D79"/>
    <w:rsid w:val="00343F23"/>
    <w:rsid w:val="0034415B"/>
    <w:rsid w:val="00344361"/>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1009"/>
    <w:rsid w:val="0035102F"/>
    <w:rsid w:val="0035115F"/>
    <w:rsid w:val="00351584"/>
    <w:rsid w:val="00351651"/>
    <w:rsid w:val="00351C05"/>
    <w:rsid w:val="003521DD"/>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1F3E"/>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929"/>
    <w:rsid w:val="00382F45"/>
    <w:rsid w:val="00383037"/>
    <w:rsid w:val="00383421"/>
    <w:rsid w:val="0038397C"/>
    <w:rsid w:val="00383AD2"/>
    <w:rsid w:val="00383DFE"/>
    <w:rsid w:val="00384524"/>
    <w:rsid w:val="0038455D"/>
    <w:rsid w:val="003849D8"/>
    <w:rsid w:val="00384ACB"/>
    <w:rsid w:val="00384B5C"/>
    <w:rsid w:val="00384D35"/>
    <w:rsid w:val="00384EA5"/>
    <w:rsid w:val="003850AC"/>
    <w:rsid w:val="00385451"/>
    <w:rsid w:val="00385511"/>
    <w:rsid w:val="0038578E"/>
    <w:rsid w:val="00385F1F"/>
    <w:rsid w:val="00386B18"/>
    <w:rsid w:val="00386BA0"/>
    <w:rsid w:val="00386CB8"/>
    <w:rsid w:val="00386CFC"/>
    <w:rsid w:val="003872E7"/>
    <w:rsid w:val="003875EB"/>
    <w:rsid w:val="00387D52"/>
    <w:rsid w:val="00387DCF"/>
    <w:rsid w:val="00387E32"/>
    <w:rsid w:val="00387E3F"/>
    <w:rsid w:val="003901B4"/>
    <w:rsid w:val="0039065D"/>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6AA"/>
    <w:rsid w:val="003A303B"/>
    <w:rsid w:val="003A3124"/>
    <w:rsid w:val="003A33D2"/>
    <w:rsid w:val="003A33D5"/>
    <w:rsid w:val="003A3ABE"/>
    <w:rsid w:val="003A3ADA"/>
    <w:rsid w:val="003A40F5"/>
    <w:rsid w:val="003A43DF"/>
    <w:rsid w:val="003A44A7"/>
    <w:rsid w:val="003A47CD"/>
    <w:rsid w:val="003A4C04"/>
    <w:rsid w:val="003A4C31"/>
    <w:rsid w:val="003A510C"/>
    <w:rsid w:val="003A529F"/>
    <w:rsid w:val="003A56C7"/>
    <w:rsid w:val="003A5845"/>
    <w:rsid w:val="003A586D"/>
    <w:rsid w:val="003A596C"/>
    <w:rsid w:val="003A5BB0"/>
    <w:rsid w:val="003A6567"/>
    <w:rsid w:val="003A6951"/>
    <w:rsid w:val="003A6CA2"/>
    <w:rsid w:val="003A6DD3"/>
    <w:rsid w:val="003A6E2E"/>
    <w:rsid w:val="003A79DB"/>
    <w:rsid w:val="003B00E7"/>
    <w:rsid w:val="003B0669"/>
    <w:rsid w:val="003B0B21"/>
    <w:rsid w:val="003B0F2B"/>
    <w:rsid w:val="003B1247"/>
    <w:rsid w:val="003B18D5"/>
    <w:rsid w:val="003B2C0C"/>
    <w:rsid w:val="003B2C3C"/>
    <w:rsid w:val="003B2D4C"/>
    <w:rsid w:val="003B30A9"/>
    <w:rsid w:val="003B3304"/>
    <w:rsid w:val="003B3E40"/>
    <w:rsid w:val="003B3EE9"/>
    <w:rsid w:val="003B3F3D"/>
    <w:rsid w:val="003B3F73"/>
    <w:rsid w:val="003B47E0"/>
    <w:rsid w:val="003B48D2"/>
    <w:rsid w:val="003B4C6A"/>
    <w:rsid w:val="003B4DCE"/>
    <w:rsid w:val="003B50B4"/>
    <w:rsid w:val="003B50C3"/>
    <w:rsid w:val="003B54B7"/>
    <w:rsid w:val="003B5A78"/>
    <w:rsid w:val="003B5DB0"/>
    <w:rsid w:val="003B5F75"/>
    <w:rsid w:val="003B60AE"/>
    <w:rsid w:val="003B6152"/>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7B6"/>
    <w:rsid w:val="003C0907"/>
    <w:rsid w:val="003C0966"/>
    <w:rsid w:val="003C0B7A"/>
    <w:rsid w:val="003C0BF7"/>
    <w:rsid w:val="003C0FA5"/>
    <w:rsid w:val="003C127B"/>
    <w:rsid w:val="003C1292"/>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310E"/>
    <w:rsid w:val="003C35F4"/>
    <w:rsid w:val="003C38E2"/>
    <w:rsid w:val="003C3A1E"/>
    <w:rsid w:val="003C3A92"/>
    <w:rsid w:val="003C3C23"/>
    <w:rsid w:val="003C3C49"/>
    <w:rsid w:val="003C3CB3"/>
    <w:rsid w:val="003C42E5"/>
    <w:rsid w:val="003C4688"/>
    <w:rsid w:val="003C4961"/>
    <w:rsid w:val="003C4CFE"/>
    <w:rsid w:val="003C4F86"/>
    <w:rsid w:val="003C5085"/>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392"/>
    <w:rsid w:val="003D449F"/>
    <w:rsid w:val="003D45BA"/>
    <w:rsid w:val="003D4643"/>
    <w:rsid w:val="003D4820"/>
    <w:rsid w:val="003D488F"/>
    <w:rsid w:val="003D50B0"/>
    <w:rsid w:val="003D50EF"/>
    <w:rsid w:val="003D5145"/>
    <w:rsid w:val="003D5A58"/>
    <w:rsid w:val="003D5EAF"/>
    <w:rsid w:val="003D622A"/>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BF0"/>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61E0"/>
    <w:rsid w:val="003E6740"/>
    <w:rsid w:val="003E7041"/>
    <w:rsid w:val="003E72FC"/>
    <w:rsid w:val="003E75CA"/>
    <w:rsid w:val="003E7E84"/>
    <w:rsid w:val="003F00D4"/>
    <w:rsid w:val="003F01EC"/>
    <w:rsid w:val="003F05B6"/>
    <w:rsid w:val="003F09D5"/>
    <w:rsid w:val="003F0B44"/>
    <w:rsid w:val="003F0CFB"/>
    <w:rsid w:val="003F0EB3"/>
    <w:rsid w:val="003F1A4F"/>
    <w:rsid w:val="003F1F8A"/>
    <w:rsid w:val="003F27A5"/>
    <w:rsid w:val="003F2A30"/>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5EF2"/>
    <w:rsid w:val="003F6191"/>
    <w:rsid w:val="003F63B2"/>
    <w:rsid w:val="003F6646"/>
    <w:rsid w:val="003F6863"/>
    <w:rsid w:val="003F6E58"/>
    <w:rsid w:val="003F7420"/>
    <w:rsid w:val="003F75B1"/>
    <w:rsid w:val="003F7720"/>
    <w:rsid w:val="003F7750"/>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2418"/>
    <w:rsid w:val="00402594"/>
    <w:rsid w:val="004027A9"/>
    <w:rsid w:val="00402950"/>
    <w:rsid w:val="00402FEB"/>
    <w:rsid w:val="004031F9"/>
    <w:rsid w:val="004036B5"/>
    <w:rsid w:val="00403D1B"/>
    <w:rsid w:val="00403D87"/>
    <w:rsid w:val="00403E7D"/>
    <w:rsid w:val="0040412B"/>
    <w:rsid w:val="00404171"/>
    <w:rsid w:val="0040433E"/>
    <w:rsid w:val="0040469F"/>
    <w:rsid w:val="00404B34"/>
    <w:rsid w:val="00404B59"/>
    <w:rsid w:val="00404C4C"/>
    <w:rsid w:val="00404E7D"/>
    <w:rsid w:val="00405C34"/>
    <w:rsid w:val="00405D2E"/>
    <w:rsid w:val="00405F87"/>
    <w:rsid w:val="00405FC3"/>
    <w:rsid w:val="004061E2"/>
    <w:rsid w:val="00406585"/>
    <w:rsid w:val="00406904"/>
    <w:rsid w:val="00406920"/>
    <w:rsid w:val="004069ED"/>
    <w:rsid w:val="00406E6C"/>
    <w:rsid w:val="00407025"/>
    <w:rsid w:val="00407090"/>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159"/>
    <w:rsid w:val="004131BB"/>
    <w:rsid w:val="004133FF"/>
    <w:rsid w:val="0041356F"/>
    <w:rsid w:val="004139A7"/>
    <w:rsid w:val="004141C7"/>
    <w:rsid w:val="004142D4"/>
    <w:rsid w:val="004144D9"/>
    <w:rsid w:val="004146A4"/>
    <w:rsid w:val="004146CD"/>
    <w:rsid w:val="0041488F"/>
    <w:rsid w:val="00414C89"/>
    <w:rsid w:val="004153AA"/>
    <w:rsid w:val="00415665"/>
    <w:rsid w:val="00415F12"/>
    <w:rsid w:val="00415F15"/>
    <w:rsid w:val="00416222"/>
    <w:rsid w:val="004163B9"/>
    <w:rsid w:val="004168AD"/>
    <w:rsid w:val="00416F57"/>
    <w:rsid w:val="00417DC8"/>
    <w:rsid w:val="00417F3D"/>
    <w:rsid w:val="00420041"/>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81"/>
    <w:rsid w:val="00431284"/>
    <w:rsid w:val="0043150D"/>
    <w:rsid w:val="00431BFB"/>
    <w:rsid w:val="00431C10"/>
    <w:rsid w:val="00431C3C"/>
    <w:rsid w:val="0043209F"/>
    <w:rsid w:val="00432459"/>
    <w:rsid w:val="0043254E"/>
    <w:rsid w:val="0043272C"/>
    <w:rsid w:val="00432ABF"/>
    <w:rsid w:val="00432C4E"/>
    <w:rsid w:val="00432DA7"/>
    <w:rsid w:val="004330DF"/>
    <w:rsid w:val="004330EE"/>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7C2"/>
    <w:rsid w:val="004369E5"/>
    <w:rsid w:val="00436BB4"/>
    <w:rsid w:val="00436E11"/>
    <w:rsid w:val="00436FCF"/>
    <w:rsid w:val="00437ADD"/>
    <w:rsid w:val="00437B76"/>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FF9"/>
    <w:rsid w:val="00444246"/>
    <w:rsid w:val="00444564"/>
    <w:rsid w:val="00444959"/>
    <w:rsid w:val="00444A64"/>
    <w:rsid w:val="0044574C"/>
    <w:rsid w:val="00445A28"/>
    <w:rsid w:val="00445D22"/>
    <w:rsid w:val="00445D77"/>
    <w:rsid w:val="004460B5"/>
    <w:rsid w:val="004464B4"/>
    <w:rsid w:val="00446E4C"/>
    <w:rsid w:val="00446EDD"/>
    <w:rsid w:val="004478B9"/>
    <w:rsid w:val="00447950"/>
    <w:rsid w:val="00450833"/>
    <w:rsid w:val="00450DFA"/>
    <w:rsid w:val="00450EA1"/>
    <w:rsid w:val="00450FAF"/>
    <w:rsid w:val="00451019"/>
    <w:rsid w:val="00451074"/>
    <w:rsid w:val="00451575"/>
    <w:rsid w:val="004515E1"/>
    <w:rsid w:val="004518D9"/>
    <w:rsid w:val="00451B75"/>
    <w:rsid w:val="00451D0D"/>
    <w:rsid w:val="00451EFE"/>
    <w:rsid w:val="0045232B"/>
    <w:rsid w:val="004523EE"/>
    <w:rsid w:val="00452416"/>
    <w:rsid w:val="00452586"/>
    <w:rsid w:val="004529D9"/>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68A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57E"/>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00D"/>
    <w:rsid w:val="0046621B"/>
    <w:rsid w:val="004663D1"/>
    <w:rsid w:val="0046650E"/>
    <w:rsid w:val="004666E7"/>
    <w:rsid w:val="00466BF6"/>
    <w:rsid w:val="00466D75"/>
    <w:rsid w:val="004675FD"/>
    <w:rsid w:val="00467A8C"/>
    <w:rsid w:val="00467CC7"/>
    <w:rsid w:val="00467EC2"/>
    <w:rsid w:val="00467FA4"/>
    <w:rsid w:val="00470017"/>
    <w:rsid w:val="00470390"/>
    <w:rsid w:val="0047059C"/>
    <w:rsid w:val="0047063A"/>
    <w:rsid w:val="004707C6"/>
    <w:rsid w:val="00470F13"/>
    <w:rsid w:val="00471454"/>
    <w:rsid w:val="00471636"/>
    <w:rsid w:val="00471846"/>
    <w:rsid w:val="00471859"/>
    <w:rsid w:val="00471F3E"/>
    <w:rsid w:val="004723E9"/>
    <w:rsid w:val="00472475"/>
    <w:rsid w:val="00472553"/>
    <w:rsid w:val="00472A3D"/>
    <w:rsid w:val="00472CC5"/>
    <w:rsid w:val="00472E3E"/>
    <w:rsid w:val="00472F5A"/>
    <w:rsid w:val="004734F6"/>
    <w:rsid w:val="00473682"/>
    <w:rsid w:val="004736BA"/>
    <w:rsid w:val="0047381D"/>
    <w:rsid w:val="004742FA"/>
    <w:rsid w:val="004745D5"/>
    <w:rsid w:val="004754FB"/>
    <w:rsid w:val="004755C1"/>
    <w:rsid w:val="00475839"/>
    <w:rsid w:val="00475A39"/>
    <w:rsid w:val="00475AE7"/>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63F"/>
    <w:rsid w:val="00480914"/>
    <w:rsid w:val="00480AD3"/>
    <w:rsid w:val="00480BB6"/>
    <w:rsid w:val="00480F57"/>
    <w:rsid w:val="00480FC3"/>
    <w:rsid w:val="004812E3"/>
    <w:rsid w:val="0048142A"/>
    <w:rsid w:val="00481907"/>
    <w:rsid w:val="00481994"/>
    <w:rsid w:val="004819EA"/>
    <w:rsid w:val="00481BD6"/>
    <w:rsid w:val="00481C03"/>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29"/>
    <w:rsid w:val="00492390"/>
    <w:rsid w:val="0049277E"/>
    <w:rsid w:val="00492DD8"/>
    <w:rsid w:val="004937CB"/>
    <w:rsid w:val="004939B9"/>
    <w:rsid w:val="00493BE0"/>
    <w:rsid w:val="004942A4"/>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6AC"/>
    <w:rsid w:val="004A1B1F"/>
    <w:rsid w:val="004A1BB9"/>
    <w:rsid w:val="004A2167"/>
    <w:rsid w:val="004A24BE"/>
    <w:rsid w:val="004A2596"/>
    <w:rsid w:val="004A25BC"/>
    <w:rsid w:val="004A28C6"/>
    <w:rsid w:val="004A2A73"/>
    <w:rsid w:val="004A2CF6"/>
    <w:rsid w:val="004A32E6"/>
    <w:rsid w:val="004A33BF"/>
    <w:rsid w:val="004A354C"/>
    <w:rsid w:val="004A3621"/>
    <w:rsid w:val="004A3737"/>
    <w:rsid w:val="004A39F0"/>
    <w:rsid w:val="004A3B62"/>
    <w:rsid w:val="004A3E9C"/>
    <w:rsid w:val="004A3EFB"/>
    <w:rsid w:val="004A41AA"/>
    <w:rsid w:val="004A4534"/>
    <w:rsid w:val="004A463F"/>
    <w:rsid w:val="004A4FCF"/>
    <w:rsid w:val="004A501E"/>
    <w:rsid w:val="004A5220"/>
    <w:rsid w:val="004A591D"/>
    <w:rsid w:val="004A5C52"/>
    <w:rsid w:val="004A5D7B"/>
    <w:rsid w:val="004A5EC4"/>
    <w:rsid w:val="004A5FF2"/>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0F37"/>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3EEF"/>
    <w:rsid w:val="004B4210"/>
    <w:rsid w:val="004B4262"/>
    <w:rsid w:val="004B4585"/>
    <w:rsid w:val="004B4791"/>
    <w:rsid w:val="004B55CA"/>
    <w:rsid w:val="004B5A36"/>
    <w:rsid w:val="004B5E19"/>
    <w:rsid w:val="004B6547"/>
    <w:rsid w:val="004B67A8"/>
    <w:rsid w:val="004B6D63"/>
    <w:rsid w:val="004B789E"/>
    <w:rsid w:val="004B795B"/>
    <w:rsid w:val="004C022E"/>
    <w:rsid w:val="004C03D0"/>
    <w:rsid w:val="004C084F"/>
    <w:rsid w:val="004C09B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796"/>
    <w:rsid w:val="004C5892"/>
    <w:rsid w:val="004C5A09"/>
    <w:rsid w:val="004C6A53"/>
    <w:rsid w:val="004C6A5D"/>
    <w:rsid w:val="004C7094"/>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881"/>
    <w:rsid w:val="004D6B63"/>
    <w:rsid w:val="004D6D6F"/>
    <w:rsid w:val="004D6D92"/>
    <w:rsid w:val="004D70E3"/>
    <w:rsid w:val="004D7676"/>
    <w:rsid w:val="004D7975"/>
    <w:rsid w:val="004D7F89"/>
    <w:rsid w:val="004E072C"/>
    <w:rsid w:val="004E0DE5"/>
    <w:rsid w:val="004E1065"/>
    <w:rsid w:val="004E186C"/>
    <w:rsid w:val="004E1BF0"/>
    <w:rsid w:val="004E2064"/>
    <w:rsid w:val="004E21DC"/>
    <w:rsid w:val="004E2858"/>
    <w:rsid w:val="004E3089"/>
    <w:rsid w:val="004E3735"/>
    <w:rsid w:val="004E397C"/>
    <w:rsid w:val="004E3E30"/>
    <w:rsid w:val="004E44A8"/>
    <w:rsid w:val="004E4A0D"/>
    <w:rsid w:val="004E4B2C"/>
    <w:rsid w:val="004E588C"/>
    <w:rsid w:val="004E5A80"/>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55D"/>
    <w:rsid w:val="004F3FF2"/>
    <w:rsid w:val="004F40A3"/>
    <w:rsid w:val="004F423B"/>
    <w:rsid w:val="004F4519"/>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74B2"/>
    <w:rsid w:val="004F76B0"/>
    <w:rsid w:val="0050002D"/>
    <w:rsid w:val="0050007A"/>
    <w:rsid w:val="005006C7"/>
    <w:rsid w:val="005009A8"/>
    <w:rsid w:val="00500CFD"/>
    <w:rsid w:val="00500D5C"/>
    <w:rsid w:val="00500D9D"/>
    <w:rsid w:val="005015F5"/>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179"/>
    <w:rsid w:val="005132DC"/>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A03"/>
    <w:rsid w:val="00523CC1"/>
    <w:rsid w:val="00523D8C"/>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C57"/>
    <w:rsid w:val="00532ED9"/>
    <w:rsid w:val="005335BF"/>
    <w:rsid w:val="005337FC"/>
    <w:rsid w:val="00533954"/>
    <w:rsid w:val="00533B7E"/>
    <w:rsid w:val="00533CD8"/>
    <w:rsid w:val="00534017"/>
    <w:rsid w:val="00534215"/>
    <w:rsid w:val="00534AE5"/>
    <w:rsid w:val="00534C83"/>
    <w:rsid w:val="00534C84"/>
    <w:rsid w:val="00534F91"/>
    <w:rsid w:val="0053507D"/>
    <w:rsid w:val="00535265"/>
    <w:rsid w:val="00535534"/>
    <w:rsid w:val="0053595D"/>
    <w:rsid w:val="0053598C"/>
    <w:rsid w:val="00535BAC"/>
    <w:rsid w:val="00535CA2"/>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2757"/>
    <w:rsid w:val="00542C19"/>
    <w:rsid w:val="00542DEB"/>
    <w:rsid w:val="005432D4"/>
    <w:rsid w:val="0054330C"/>
    <w:rsid w:val="005433EF"/>
    <w:rsid w:val="00543F5A"/>
    <w:rsid w:val="00544516"/>
    <w:rsid w:val="005446BA"/>
    <w:rsid w:val="00544728"/>
    <w:rsid w:val="00544753"/>
    <w:rsid w:val="005447E2"/>
    <w:rsid w:val="00544ACA"/>
    <w:rsid w:val="00544DDF"/>
    <w:rsid w:val="005454B4"/>
    <w:rsid w:val="0054552E"/>
    <w:rsid w:val="0054595F"/>
    <w:rsid w:val="00545FB8"/>
    <w:rsid w:val="0054675C"/>
    <w:rsid w:val="005469D2"/>
    <w:rsid w:val="00546BE7"/>
    <w:rsid w:val="00546F14"/>
    <w:rsid w:val="005471D1"/>
    <w:rsid w:val="0054751C"/>
    <w:rsid w:val="00547A82"/>
    <w:rsid w:val="00550861"/>
    <w:rsid w:val="00550932"/>
    <w:rsid w:val="00550A0F"/>
    <w:rsid w:val="00550D82"/>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8C1"/>
    <w:rsid w:val="005558EE"/>
    <w:rsid w:val="00555B87"/>
    <w:rsid w:val="00556106"/>
    <w:rsid w:val="005563A3"/>
    <w:rsid w:val="005563B0"/>
    <w:rsid w:val="00556BE1"/>
    <w:rsid w:val="00556D87"/>
    <w:rsid w:val="00556E0D"/>
    <w:rsid w:val="00556EBD"/>
    <w:rsid w:val="0055718E"/>
    <w:rsid w:val="00557E39"/>
    <w:rsid w:val="00557FF0"/>
    <w:rsid w:val="00560034"/>
    <w:rsid w:val="00560950"/>
    <w:rsid w:val="00560CA9"/>
    <w:rsid w:val="00560CB0"/>
    <w:rsid w:val="00561B7C"/>
    <w:rsid w:val="00561E94"/>
    <w:rsid w:val="00561F3D"/>
    <w:rsid w:val="00562D3E"/>
    <w:rsid w:val="00562EBD"/>
    <w:rsid w:val="005631A7"/>
    <w:rsid w:val="00563264"/>
    <w:rsid w:val="0056344E"/>
    <w:rsid w:val="00563C0E"/>
    <w:rsid w:val="00563E03"/>
    <w:rsid w:val="00563F33"/>
    <w:rsid w:val="00564318"/>
    <w:rsid w:val="005643C0"/>
    <w:rsid w:val="0056468F"/>
    <w:rsid w:val="0056474F"/>
    <w:rsid w:val="00564FA9"/>
    <w:rsid w:val="005652E0"/>
    <w:rsid w:val="0056548F"/>
    <w:rsid w:val="005654D9"/>
    <w:rsid w:val="0056551C"/>
    <w:rsid w:val="00565527"/>
    <w:rsid w:val="005658FB"/>
    <w:rsid w:val="00565E93"/>
    <w:rsid w:val="00566250"/>
    <w:rsid w:val="005664F1"/>
    <w:rsid w:val="00566804"/>
    <w:rsid w:val="005669AD"/>
    <w:rsid w:val="00566D4A"/>
    <w:rsid w:val="00567C67"/>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124"/>
    <w:rsid w:val="00574651"/>
    <w:rsid w:val="005747A1"/>
    <w:rsid w:val="00574C0F"/>
    <w:rsid w:val="00574D93"/>
    <w:rsid w:val="00575572"/>
    <w:rsid w:val="00575C51"/>
    <w:rsid w:val="005760EE"/>
    <w:rsid w:val="005763E8"/>
    <w:rsid w:val="00576522"/>
    <w:rsid w:val="005765F7"/>
    <w:rsid w:val="00576663"/>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578"/>
    <w:rsid w:val="00581882"/>
    <w:rsid w:val="00581ADD"/>
    <w:rsid w:val="00581EDB"/>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152"/>
    <w:rsid w:val="005922CC"/>
    <w:rsid w:val="0059294A"/>
    <w:rsid w:val="00592BE7"/>
    <w:rsid w:val="00592DC9"/>
    <w:rsid w:val="00592DF6"/>
    <w:rsid w:val="00593553"/>
    <w:rsid w:val="00593C29"/>
    <w:rsid w:val="00593D51"/>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7216"/>
    <w:rsid w:val="00597242"/>
    <w:rsid w:val="005972A7"/>
    <w:rsid w:val="00597407"/>
    <w:rsid w:val="00597A13"/>
    <w:rsid w:val="00597A1D"/>
    <w:rsid w:val="00597A6F"/>
    <w:rsid w:val="00597B38"/>
    <w:rsid w:val="00597C60"/>
    <w:rsid w:val="00597D6B"/>
    <w:rsid w:val="00597EE7"/>
    <w:rsid w:val="005A05AF"/>
    <w:rsid w:val="005A0C48"/>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405"/>
    <w:rsid w:val="005A3475"/>
    <w:rsid w:val="005A396D"/>
    <w:rsid w:val="005A3BDA"/>
    <w:rsid w:val="005A470C"/>
    <w:rsid w:val="005A4787"/>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0FF5"/>
    <w:rsid w:val="005B13CC"/>
    <w:rsid w:val="005B1420"/>
    <w:rsid w:val="005B1520"/>
    <w:rsid w:val="005B16A4"/>
    <w:rsid w:val="005B16F9"/>
    <w:rsid w:val="005B17DC"/>
    <w:rsid w:val="005B192B"/>
    <w:rsid w:val="005B1E00"/>
    <w:rsid w:val="005B1F57"/>
    <w:rsid w:val="005B1FB2"/>
    <w:rsid w:val="005B23A0"/>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522A"/>
    <w:rsid w:val="005B5470"/>
    <w:rsid w:val="005B59C1"/>
    <w:rsid w:val="005B5B90"/>
    <w:rsid w:val="005B5F47"/>
    <w:rsid w:val="005B62F9"/>
    <w:rsid w:val="005B667A"/>
    <w:rsid w:val="005B6782"/>
    <w:rsid w:val="005B7282"/>
    <w:rsid w:val="005B7F86"/>
    <w:rsid w:val="005C00E5"/>
    <w:rsid w:val="005C0214"/>
    <w:rsid w:val="005C026D"/>
    <w:rsid w:val="005C06BC"/>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8"/>
    <w:rsid w:val="005C39E8"/>
    <w:rsid w:val="005C3C8A"/>
    <w:rsid w:val="005C3D2B"/>
    <w:rsid w:val="005C49E7"/>
    <w:rsid w:val="005C4B5B"/>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5A"/>
    <w:rsid w:val="005D07B5"/>
    <w:rsid w:val="005D09ED"/>
    <w:rsid w:val="005D0FAE"/>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7DB"/>
    <w:rsid w:val="005D688F"/>
    <w:rsid w:val="005D699F"/>
    <w:rsid w:val="005D69D4"/>
    <w:rsid w:val="005D6E06"/>
    <w:rsid w:val="005D7305"/>
    <w:rsid w:val="005D74F0"/>
    <w:rsid w:val="005D7547"/>
    <w:rsid w:val="005D77A3"/>
    <w:rsid w:val="005D7805"/>
    <w:rsid w:val="005D7828"/>
    <w:rsid w:val="005D7A4C"/>
    <w:rsid w:val="005E023E"/>
    <w:rsid w:val="005E0BF4"/>
    <w:rsid w:val="005E0CA8"/>
    <w:rsid w:val="005E1376"/>
    <w:rsid w:val="005E1AD2"/>
    <w:rsid w:val="005E1D74"/>
    <w:rsid w:val="005E21B3"/>
    <w:rsid w:val="005E2E05"/>
    <w:rsid w:val="005E2F71"/>
    <w:rsid w:val="005E32D8"/>
    <w:rsid w:val="005E33B2"/>
    <w:rsid w:val="005E3982"/>
    <w:rsid w:val="005E3BCB"/>
    <w:rsid w:val="005E3F59"/>
    <w:rsid w:val="005E4300"/>
    <w:rsid w:val="005E434B"/>
    <w:rsid w:val="005E4520"/>
    <w:rsid w:val="005E4527"/>
    <w:rsid w:val="005E4567"/>
    <w:rsid w:val="005E4D76"/>
    <w:rsid w:val="005E4E1E"/>
    <w:rsid w:val="005E4E8A"/>
    <w:rsid w:val="005E58ED"/>
    <w:rsid w:val="005E5B09"/>
    <w:rsid w:val="005E5D95"/>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C48"/>
    <w:rsid w:val="005F1D23"/>
    <w:rsid w:val="005F1EF6"/>
    <w:rsid w:val="005F2204"/>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41E"/>
    <w:rsid w:val="00600C2B"/>
    <w:rsid w:val="00600FFF"/>
    <w:rsid w:val="00601098"/>
    <w:rsid w:val="00601238"/>
    <w:rsid w:val="0060175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F5B"/>
    <w:rsid w:val="0061600E"/>
    <w:rsid w:val="006163AD"/>
    <w:rsid w:val="0061658C"/>
    <w:rsid w:val="006165AB"/>
    <w:rsid w:val="00617683"/>
    <w:rsid w:val="00617AEF"/>
    <w:rsid w:val="00617B67"/>
    <w:rsid w:val="00617D1F"/>
    <w:rsid w:val="00617F8D"/>
    <w:rsid w:val="0062055E"/>
    <w:rsid w:val="00620714"/>
    <w:rsid w:val="006209E7"/>
    <w:rsid w:val="0062105B"/>
    <w:rsid w:val="0062177F"/>
    <w:rsid w:val="00621A85"/>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26E"/>
    <w:rsid w:val="006315F9"/>
    <w:rsid w:val="006316C3"/>
    <w:rsid w:val="00631746"/>
    <w:rsid w:val="00631776"/>
    <w:rsid w:val="006317EA"/>
    <w:rsid w:val="006319CA"/>
    <w:rsid w:val="00631DF7"/>
    <w:rsid w:val="00632308"/>
    <w:rsid w:val="0063279C"/>
    <w:rsid w:val="006328FE"/>
    <w:rsid w:val="00632952"/>
    <w:rsid w:val="006329E1"/>
    <w:rsid w:val="00632A93"/>
    <w:rsid w:val="00632D55"/>
    <w:rsid w:val="00632EB1"/>
    <w:rsid w:val="00633979"/>
    <w:rsid w:val="00633DC2"/>
    <w:rsid w:val="00634035"/>
    <w:rsid w:val="00634069"/>
    <w:rsid w:val="0063418F"/>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268"/>
    <w:rsid w:val="00644609"/>
    <w:rsid w:val="00644F75"/>
    <w:rsid w:val="0064530B"/>
    <w:rsid w:val="00645683"/>
    <w:rsid w:val="0064570F"/>
    <w:rsid w:val="0064574D"/>
    <w:rsid w:val="00645B40"/>
    <w:rsid w:val="00645E4C"/>
    <w:rsid w:val="00646036"/>
    <w:rsid w:val="0064647F"/>
    <w:rsid w:val="006465F7"/>
    <w:rsid w:val="00646692"/>
    <w:rsid w:val="0064681A"/>
    <w:rsid w:val="00646A8B"/>
    <w:rsid w:val="00646D2F"/>
    <w:rsid w:val="00646D88"/>
    <w:rsid w:val="0064767A"/>
    <w:rsid w:val="00647780"/>
    <w:rsid w:val="0064788F"/>
    <w:rsid w:val="00647E8A"/>
    <w:rsid w:val="00647F40"/>
    <w:rsid w:val="006503C9"/>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558"/>
    <w:rsid w:val="00661BF3"/>
    <w:rsid w:val="00662239"/>
    <w:rsid w:val="00662383"/>
    <w:rsid w:val="00662497"/>
    <w:rsid w:val="00662C6E"/>
    <w:rsid w:val="00662EB8"/>
    <w:rsid w:val="0066334F"/>
    <w:rsid w:val="006637DC"/>
    <w:rsid w:val="00663999"/>
    <w:rsid w:val="00663AE9"/>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9D7"/>
    <w:rsid w:val="00671CEE"/>
    <w:rsid w:val="006722F3"/>
    <w:rsid w:val="0067239C"/>
    <w:rsid w:val="006726AD"/>
    <w:rsid w:val="00672821"/>
    <w:rsid w:val="006729A3"/>
    <w:rsid w:val="006729B4"/>
    <w:rsid w:val="00672B8D"/>
    <w:rsid w:val="00672B9A"/>
    <w:rsid w:val="00672C49"/>
    <w:rsid w:val="00673B1D"/>
    <w:rsid w:val="00674298"/>
    <w:rsid w:val="00674482"/>
    <w:rsid w:val="006744D7"/>
    <w:rsid w:val="00674D03"/>
    <w:rsid w:val="0067504F"/>
    <w:rsid w:val="00675582"/>
    <w:rsid w:val="00675E28"/>
    <w:rsid w:val="00675F98"/>
    <w:rsid w:val="00676134"/>
    <w:rsid w:val="006764FA"/>
    <w:rsid w:val="00676A3C"/>
    <w:rsid w:val="00676F7A"/>
    <w:rsid w:val="006771BA"/>
    <w:rsid w:val="00677592"/>
    <w:rsid w:val="006779C3"/>
    <w:rsid w:val="00677AB8"/>
    <w:rsid w:val="00677EBC"/>
    <w:rsid w:val="0068007F"/>
    <w:rsid w:val="0068060C"/>
    <w:rsid w:val="00680734"/>
    <w:rsid w:val="00680807"/>
    <w:rsid w:val="00680B44"/>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39A"/>
    <w:rsid w:val="006845C5"/>
    <w:rsid w:val="006848C4"/>
    <w:rsid w:val="0068491B"/>
    <w:rsid w:val="00684AF3"/>
    <w:rsid w:val="00684BBB"/>
    <w:rsid w:val="00684C0C"/>
    <w:rsid w:val="00684C11"/>
    <w:rsid w:val="00684C26"/>
    <w:rsid w:val="00684C9C"/>
    <w:rsid w:val="00684E62"/>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1D40"/>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A3"/>
    <w:rsid w:val="006A0C44"/>
    <w:rsid w:val="006A117C"/>
    <w:rsid w:val="006A1588"/>
    <w:rsid w:val="006A1960"/>
    <w:rsid w:val="006A1F50"/>
    <w:rsid w:val="006A2474"/>
    <w:rsid w:val="006A2481"/>
    <w:rsid w:val="006A2C39"/>
    <w:rsid w:val="006A2D0D"/>
    <w:rsid w:val="006A2E09"/>
    <w:rsid w:val="006A2F13"/>
    <w:rsid w:val="006A2F36"/>
    <w:rsid w:val="006A3285"/>
    <w:rsid w:val="006A34B4"/>
    <w:rsid w:val="006A39CC"/>
    <w:rsid w:val="006A3D05"/>
    <w:rsid w:val="006A3E90"/>
    <w:rsid w:val="006A402B"/>
    <w:rsid w:val="006A41B2"/>
    <w:rsid w:val="006A4311"/>
    <w:rsid w:val="006A4612"/>
    <w:rsid w:val="006A4923"/>
    <w:rsid w:val="006A526A"/>
    <w:rsid w:val="006A5A4A"/>
    <w:rsid w:val="006A5D45"/>
    <w:rsid w:val="006A5E6B"/>
    <w:rsid w:val="006A5F3D"/>
    <w:rsid w:val="006A615C"/>
    <w:rsid w:val="006A625B"/>
    <w:rsid w:val="006A6695"/>
    <w:rsid w:val="006A6743"/>
    <w:rsid w:val="006A6872"/>
    <w:rsid w:val="006A68C3"/>
    <w:rsid w:val="006A6C39"/>
    <w:rsid w:val="006A6F65"/>
    <w:rsid w:val="006A7051"/>
    <w:rsid w:val="006A7200"/>
    <w:rsid w:val="006A7294"/>
    <w:rsid w:val="006A748E"/>
    <w:rsid w:val="006B01A6"/>
    <w:rsid w:val="006B0617"/>
    <w:rsid w:val="006B0B3B"/>
    <w:rsid w:val="006B0BF2"/>
    <w:rsid w:val="006B0CD1"/>
    <w:rsid w:val="006B16C0"/>
    <w:rsid w:val="006B1867"/>
    <w:rsid w:val="006B1D50"/>
    <w:rsid w:val="006B2026"/>
    <w:rsid w:val="006B2431"/>
    <w:rsid w:val="006B25FC"/>
    <w:rsid w:val="006B2940"/>
    <w:rsid w:val="006B2AD2"/>
    <w:rsid w:val="006B2BCA"/>
    <w:rsid w:val="006B2D18"/>
    <w:rsid w:val="006B2E27"/>
    <w:rsid w:val="006B2F20"/>
    <w:rsid w:val="006B30C6"/>
    <w:rsid w:val="006B3166"/>
    <w:rsid w:val="006B3894"/>
    <w:rsid w:val="006B3DA5"/>
    <w:rsid w:val="006B3E98"/>
    <w:rsid w:val="006B44C2"/>
    <w:rsid w:val="006B46C7"/>
    <w:rsid w:val="006B4E4C"/>
    <w:rsid w:val="006B4EEA"/>
    <w:rsid w:val="006B4F84"/>
    <w:rsid w:val="006B4F86"/>
    <w:rsid w:val="006B5204"/>
    <w:rsid w:val="006B55FF"/>
    <w:rsid w:val="006B59DF"/>
    <w:rsid w:val="006B5A0B"/>
    <w:rsid w:val="006B6005"/>
    <w:rsid w:val="006B63BA"/>
    <w:rsid w:val="006B672B"/>
    <w:rsid w:val="006B7407"/>
    <w:rsid w:val="006B7610"/>
    <w:rsid w:val="006B76B2"/>
    <w:rsid w:val="006B7B2E"/>
    <w:rsid w:val="006B7ED3"/>
    <w:rsid w:val="006C0037"/>
    <w:rsid w:val="006C011B"/>
    <w:rsid w:val="006C0B19"/>
    <w:rsid w:val="006C171E"/>
    <w:rsid w:val="006C17F2"/>
    <w:rsid w:val="006C1B6E"/>
    <w:rsid w:val="006C220D"/>
    <w:rsid w:val="006C2309"/>
    <w:rsid w:val="006C2CD7"/>
    <w:rsid w:val="006C2E52"/>
    <w:rsid w:val="006C2FF2"/>
    <w:rsid w:val="006C3176"/>
    <w:rsid w:val="006C3D2A"/>
    <w:rsid w:val="006C3FD4"/>
    <w:rsid w:val="006C464F"/>
    <w:rsid w:val="006C4858"/>
    <w:rsid w:val="006C4BF8"/>
    <w:rsid w:val="006C4D1B"/>
    <w:rsid w:val="006C4D8D"/>
    <w:rsid w:val="006C512A"/>
    <w:rsid w:val="006C5714"/>
    <w:rsid w:val="006C5C18"/>
    <w:rsid w:val="006C5E6F"/>
    <w:rsid w:val="006C5F09"/>
    <w:rsid w:val="006C6118"/>
    <w:rsid w:val="006C6332"/>
    <w:rsid w:val="006C6816"/>
    <w:rsid w:val="006C6A7A"/>
    <w:rsid w:val="006C6E95"/>
    <w:rsid w:val="006C784F"/>
    <w:rsid w:val="006C7FBD"/>
    <w:rsid w:val="006D023D"/>
    <w:rsid w:val="006D0446"/>
    <w:rsid w:val="006D04F3"/>
    <w:rsid w:val="006D098D"/>
    <w:rsid w:val="006D1187"/>
    <w:rsid w:val="006D14A2"/>
    <w:rsid w:val="006D15B6"/>
    <w:rsid w:val="006D1672"/>
    <w:rsid w:val="006D27C6"/>
    <w:rsid w:val="006D2F22"/>
    <w:rsid w:val="006D309C"/>
    <w:rsid w:val="006D342B"/>
    <w:rsid w:val="006D34F1"/>
    <w:rsid w:val="006D3564"/>
    <w:rsid w:val="006D35CC"/>
    <w:rsid w:val="006D37FA"/>
    <w:rsid w:val="006D44FF"/>
    <w:rsid w:val="006D4EB3"/>
    <w:rsid w:val="006D4EC6"/>
    <w:rsid w:val="006D533D"/>
    <w:rsid w:val="006D5495"/>
    <w:rsid w:val="006D5B5E"/>
    <w:rsid w:val="006D5DC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477"/>
    <w:rsid w:val="006E26B5"/>
    <w:rsid w:val="006E2A9F"/>
    <w:rsid w:val="006E2DCC"/>
    <w:rsid w:val="006E306E"/>
    <w:rsid w:val="006E33D3"/>
    <w:rsid w:val="006E37DE"/>
    <w:rsid w:val="006E37EE"/>
    <w:rsid w:val="006E3A0A"/>
    <w:rsid w:val="006E423D"/>
    <w:rsid w:val="006E4C4A"/>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890"/>
    <w:rsid w:val="006F4926"/>
    <w:rsid w:val="006F4BFA"/>
    <w:rsid w:val="006F4D32"/>
    <w:rsid w:val="006F4E56"/>
    <w:rsid w:val="006F547C"/>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F6A"/>
    <w:rsid w:val="0070105A"/>
    <w:rsid w:val="007015E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AC"/>
    <w:rsid w:val="007054A0"/>
    <w:rsid w:val="00705648"/>
    <w:rsid w:val="007058FB"/>
    <w:rsid w:val="007059A9"/>
    <w:rsid w:val="007059E8"/>
    <w:rsid w:val="00705A7A"/>
    <w:rsid w:val="00705BE6"/>
    <w:rsid w:val="00705D70"/>
    <w:rsid w:val="0070626B"/>
    <w:rsid w:val="00706E97"/>
    <w:rsid w:val="0070703F"/>
    <w:rsid w:val="00707051"/>
    <w:rsid w:val="0070712B"/>
    <w:rsid w:val="00707944"/>
    <w:rsid w:val="00707A38"/>
    <w:rsid w:val="00707D5A"/>
    <w:rsid w:val="00710001"/>
    <w:rsid w:val="007101CD"/>
    <w:rsid w:val="007101CF"/>
    <w:rsid w:val="00710702"/>
    <w:rsid w:val="00710844"/>
    <w:rsid w:val="007108E5"/>
    <w:rsid w:val="007113A3"/>
    <w:rsid w:val="007118D3"/>
    <w:rsid w:val="00711E63"/>
    <w:rsid w:val="00712631"/>
    <w:rsid w:val="00712723"/>
    <w:rsid w:val="00712834"/>
    <w:rsid w:val="00712A47"/>
    <w:rsid w:val="00712E8A"/>
    <w:rsid w:val="00713614"/>
    <w:rsid w:val="007140D9"/>
    <w:rsid w:val="0071448D"/>
    <w:rsid w:val="007144B0"/>
    <w:rsid w:val="00714699"/>
    <w:rsid w:val="0071476E"/>
    <w:rsid w:val="007149F4"/>
    <w:rsid w:val="007149FE"/>
    <w:rsid w:val="00714E7D"/>
    <w:rsid w:val="007154BF"/>
    <w:rsid w:val="007154D1"/>
    <w:rsid w:val="00715763"/>
    <w:rsid w:val="00715DC4"/>
    <w:rsid w:val="00715FBB"/>
    <w:rsid w:val="00716D6D"/>
    <w:rsid w:val="0071723A"/>
    <w:rsid w:val="00717368"/>
    <w:rsid w:val="007178E9"/>
    <w:rsid w:val="00717A00"/>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A03"/>
    <w:rsid w:val="00730FD0"/>
    <w:rsid w:val="007310FD"/>
    <w:rsid w:val="00731368"/>
    <w:rsid w:val="00731517"/>
    <w:rsid w:val="00731E7F"/>
    <w:rsid w:val="00732271"/>
    <w:rsid w:val="0073244F"/>
    <w:rsid w:val="00732C20"/>
    <w:rsid w:val="00732E14"/>
    <w:rsid w:val="00732EB3"/>
    <w:rsid w:val="007333F6"/>
    <w:rsid w:val="00733681"/>
    <w:rsid w:val="00733D54"/>
    <w:rsid w:val="007342F0"/>
    <w:rsid w:val="00734395"/>
    <w:rsid w:val="00734AC1"/>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2633"/>
    <w:rsid w:val="00743058"/>
    <w:rsid w:val="0074309A"/>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3E2"/>
    <w:rsid w:val="0074543B"/>
    <w:rsid w:val="007458E3"/>
    <w:rsid w:val="00745EA4"/>
    <w:rsid w:val="00745FF7"/>
    <w:rsid w:val="00746573"/>
    <w:rsid w:val="00747284"/>
    <w:rsid w:val="007478FE"/>
    <w:rsid w:val="00747BBE"/>
    <w:rsid w:val="00747EA3"/>
    <w:rsid w:val="00750087"/>
    <w:rsid w:val="00750380"/>
    <w:rsid w:val="0075042D"/>
    <w:rsid w:val="00750772"/>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F8"/>
    <w:rsid w:val="00755719"/>
    <w:rsid w:val="007558B8"/>
    <w:rsid w:val="00755AC6"/>
    <w:rsid w:val="00756F91"/>
    <w:rsid w:val="00757426"/>
    <w:rsid w:val="00757757"/>
    <w:rsid w:val="0075777E"/>
    <w:rsid w:val="007577B0"/>
    <w:rsid w:val="007579B3"/>
    <w:rsid w:val="00760626"/>
    <w:rsid w:val="00760726"/>
    <w:rsid w:val="00760EB3"/>
    <w:rsid w:val="0076129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0D1D"/>
    <w:rsid w:val="00770D9A"/>
    <w:rsid w:val="00771554"/>
    <w:rsid w:val="0077226E"/>
    <w:rsid w:val="00772617"/>
    <w:rsid w:val="00772797"/>
    <w:rsid w:val="00772992"/>
    <w:rsid w:val="00772D56"/>
    <w:rsid w:val="00772FC6"/>
    <w:rsid w:val="007732E8"/>
    <w:rsid w:val="00773368"/>
    <w:rsid w:val="00773550"/>
    <w:rsid w:val="0077355B"/>
    <w:rsid w:val="00773694"/>
    <w:rsid w:val="007737AC"/>
    <w:rsid w:val="0077382A"/>
    <w:rsid w:val="007741FB"/>
    <w:rsid w:val="0077442B"/>
    <w:rsid w:val="0077454E"/>
    <w:rsid w:val="00774797"/>
    <w:rsid w:val="007748C7"/>
    <w:rsid w:val="00774C55"/>
    <w:rsid w:val="00774F53"/>
    <w:rsid w:val="00775AC2"/>
    <w:rsid w:val="00776E6F"/>
    <w:rsid w:val="00776E82"/>
    <w:rsid w:val="00777020"/>
    <w:rsid w:val="0077716E"/>
    <w:rsid w:val="00777227"/>
    <w:rsid w:val="0077748F"/>
    <w:rsid w:val="00777B7A"/>
    <w:rsid w:val="00777E0F"/>
    <w:rsid w:val="00777EB7"/>
    <w:rsid w:val="00777F21"/>
    <w:rsid w:val="00777FED"/>
    <w:rsid w:val="00780049"/>
    <w:rsid w:val="00780147"/>
    <w:rsid w:val="007807C8"/>
    <w:rsid w:val="007807D3"/>
    <w:rsid w:val="007808EE"/>
    <w:rsid w:val="007812FB"/>
    <w:rsid w:val="00781449"/>
    <w:rsid w:val="0078198D"/>
    <w:rsid w:val="00781B99"/>
    <w:rsid w:val="00781C4B"/>
    <w:rsid w:val="007823AC"/>
    <w:rsid w:val="0078255F"/>
    <w:rsid w:val="007827ED"/>
    <w:rsid w:val="00782A5A"/>
    <w:rsid w:val="00783098"/>
    <w:rsid w:val="0078391B"/>
    <w:rsid w:val="00783983"/>
    <w:rsid w:val="00783A2C"/>
    <w:rsid w:val="00783CFE"/>
    <w:rsid w:val="00783DDB"/>
    <w:rsid w:val="0078445A"/>
    <w:rsid w:val="007844F3"/>
    <w:rsid w:val="00784557"/>
    <w:rsid w:val="00784643"/>
    <w:rsid w:val="0078498F"/>
    <w:rsid w:val="007849F4"/>
    <w:rsid w:val="00784BEB"/>
    <w:rsid w:val="007850C4"/>
    <w:rsid w:val="0078514E"/>
    <w:rsid w:val="0078525D"/>
    <w:rsid w:val="00785918"/>
    <w:rsid w:val="00785DAF"/>
    <w:rsid w:val="00785FFE"/>
    <w:rsid w:val="007863A8"/>
    <w:rsid w:val="00786FA2"/>
    <w:rsid w:val="00787133"/>
    <w:rsid w:val="00787939"/>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BD9"/>
    <w:rsid w:val="00796DEC"/>
    <w:rsid w:val="007971F6"/>
    <w:rsid w:val="0079720C"/>
    <w:rsid w:val="007979F0"/>
    <w:rsid w:val="007A001E"/>
    <w:rsid w:val="007A008C"/>
    <w:rsid w:val="007A0329"/>
    <w:rsid w:val="007A0428"/>
    <w:rsid w:val="007A083E"/>
    <w:rsid w:val="007A097A"/>
    <w:rsid w:val="007A0BE6"/>
    <w:rsid w:val="007A1089"/>
    <w:rsid w:val="007A152F"/>
    <w:rsid w:val="007A1552"/>
    <w:rsid w:val="007A1708"/>
    <w:rsid w:val="007A1A02"/>
    <w:rsid w:val="007A1FDD"/>
    <w:rsid w:val="007A27CF"/>
    <w:rsid w:val="007A3403"/>
    <w:rsid w:val="007A35CF"/>
    <w:rsid w:val="007A362E"/>
    <w:rsid w:val="007A36F1"/>
    <w:rsid w:val="007A3A08"/>
    <w:rsid w:val="007A3D64"/>
    <w:rsid w:val="007A41AE"/>
    <w:rsid w:val="007A43E2"/>
    <w:rsid w:val="007A476E"/>
    <w:rsid w:val="007A48E8"/>
    <w:rsid w:val="007A4C68"/>
    <w:rsid w:val="007A4E7A"/>
    <w:rsid w:val="007A5624"/>
    <w:rsid w:val="007A570F"/>
    <w:rsid w:val="007A5B3B"/>
    <w:rsid w:val="007A5D39"/>
    <w:rsid w:val="007A639C"/>
    <w:rsid w:val="007A6838"/>
    <w:rsid w:val="007A6A08"/>
    <w:rsid w:val="007A6D92"/>
    <w:rsid w:val="007A7725"/>
    <w:rsid w:val="007A7CC9"/>
    <w:rsid w:val="007B0197"/>
    <w:rsid w:val="007B023B"/>
    <w:rsid w:val="007B10A5"/>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71C7"/>
    <w:rsid w:val="007B726D"/>
    <w:rsid w:val="007B748F"/>
    <w:rsid w:val="007B74F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62DB"/>
    <w:rsid w:val="007C64AB"/>
    <w:rsid w:val="007C674D"/>
    <w:rsid w:val="007C67C0"/>
    <w:rsid w:val="007C6BD2"/>
    <w:rsid w:val="007C6E8D"/>
    <w:rsid w:val="007C704F"/>
    <w:rsid w:val="007C72E4"/>
    <w:rsid w:val="007C73A5"/>
    <w:rsid w:val="007C74DD"/>
    <w:rsid w:val="007C75B5"/>
    <w:rsid w:val="007C7EDA"/>
    <w:rsid w:val="007C7F57"/>
    <w:rsid w:val="007C7F90"/>
    <w:rsid w:val="007D0B8C"/>
    <w:rsid w:val="007D1127"/>
    <w:rsid w:val="007D134D"/>
    <w:rsid w:val="007D17A6"/>
    <w:rsid w:val="007D187A"/>
    <w:rsid w:val="007D221A"/>
    <w:rsid w:val="007D241B"/>
    <w:rsid w:val="007D2D98"/>
    <w:rsid w:val="007D2F7D"/>
    <w:rsid w:val="007D32B4"/>
    <w:rsid w:val="007D39CE"/>
    <w:rsid w:val="007D44EE"/>
    <w:rsid w:val="007D4799"/>
    <w:rsid w:val="007D4A45"/>
    <w:rsid w:val="007D4A57"/>
    <w:rsid w:val="007D5155"/>
    <w:rsid w:val="007D5224"/>
    <w:rsid w:val="007D550F"/>
    <w:rsid w:val="007D5586"/>
    <w:rsid w:val="007D5862"/>
    <w:rsid w:val="007D6342"/>
    <w:rsid w:val="007D678F"/>
    <w:rsid w:val="007D68D1"/>
    <w:rsid w:val="007D68E8"/>
    <w:rsid w:val="007D7D5A"/>
    <w:rsid w:val="007D7D66"/>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3C3E"/>
    <w:rsid w:val="007E4053"/>
    <w:rsid w:val="007E4D75"/>
    <w:rsid w:val="007E4F3C"/>
    <w:rsid w:val="007E534B"/>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422"/>
    <w:rsid w:val="007F1452"/>
    <w:rsid w:val="007F152D"/>
    <w:rsid w:val="007F1A31"/>
    <w:rsid w:val="007F1D66"/>
    <w:rsid w:val="007F1E75"/>
    <w:rsid w:val="007F1F8D"/>
    <w:rsid w:val="007F24A2"/>
    <w:rsid w:val="007F2728"/>
    <w:rsid w:val="007F2DED"/>
    <w:rsid w:val="007F2EFD"/>
    <w:rsid w:val="007F2F8F"/>
    <w:rsid w:val="007F303B"/>
    <w:rsid w:val="007F3117"/>
    <w:rsid w:val="007F355D"/>
    <w:rsid w:val="007F3DA9"/>
    <w:rsid w:val="007F3DD9"/>
    <w:rsid w:val="007F4239"/>
    <w:rsid w:val="007F475E"/>
    <w:rsid w:val="007F4EAF"/>
    <w:rsid w:val="007F50E7"/>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5F"/>
    <w:rsid w:val="008012E6"/>
    <w:rsid w:val="00801388"/>
    <w:rsid w:val="00801714"/>
    <w:rsid w:val="00801948"/>
    <w:rsid w:val="00801C8C"/>
    <w:rsid w:val="00801F69"/>
    <w:rsid w:val="00802827"/>
    <w:rsid w:val="008030B4"/>
    <w:rsid w:val="0080336B"/>
    <w:rsid w:val="0080338D"/>
    <w:rsid w:val="00803734"/>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1007"/>
    <w:rsid w:val="0081121E"/>
    <w:rsid w:val="00811454"/>
    <w:rsid w:val="00811469"/>
    <w:rsid w:val="008117E3"/>
    <w:rsid w:val="008119B5"/>
    <w:rsid w:val="00811F40"/>
    <w:rsid w:val="008120E4"/>
    <w:rsid w:val="008125D3"/>
    <w:rsid w:val="00812C75"/>
    <w:rsid w:val="00812FEC"/>
    <w:rsid w:val="00813063"/>
    <w:rsid w:val="00813360"/>
    <w:rsid w:val="008133DD"/>
    <w:rsid w:val="0081358C"/>
    <w:rsid w:val="008137CB"/>
    <w:rsid w:val="00813B61"/>
    <w:rsid w:val="00813C26"/>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823"/>
    <w:rsid w:val="00827836"/>
    <w:rsid w:val="00827A0B"/>
    <w:rsid w:val="00827B8A"/>
    <w:rsid w:val="00830340"/>
    <w:rsid w:val="008303E2"/>
    <w:rsid w:val="008306DA"/>
    <w:rsid w:val="00831056"/>
    <w:rsid w:val="008314C1"/>
    <w:rsid w:val="00832713"/>
    <w:rsid w:val="008328B6"/>
    <w:rsid w:val="00832B9C"/>
    <w:rsid w:val="00833126"/>
    <w:rsid w:val="008331BB"/>
    <w:rsid w:val="0083323B"/>
    <w:rsid w:val="008332E4"/>
    <w:rsid w:val="0083366A"/>
    <w:rsid w:val="00833947"/>
    <w:rsid w:val="00833B4A"/>
    <w:rsid w:val="00834131"/>
    <w:rsid w:val="0083475E"/>
    <w:rsid w:val="00834A91"/>
    <w:rsid w:val="00835039"/>
    <w:rsid w:val="008350A5"/>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BDD"/>
    <w:rsid w:val="00842D97"/>
    <w:rsid w:val="00842DBE"/>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2256"/>
    <w:rsid w:val="00852407"/>
    <w:rsid w:val="00852CAD"/>
    <w:rsid w:val="00852D2B"/>
    <w:rsid w:val="008532C4"/>
    <w:rsid w:val="00853797"/>
    <w:rsid w:val="00853812"/>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AE8"/>
    <w:rsid w:val="00864D01"/>
    <w:rsid w:val="00864E7B"/>
    <w:rsid w:val="00864EF4"/>
    <w:rsid w:val="00864F0D"/>
    <w:rsid w:val="008650B1"/>
    <w:rsid w:val="008652BC"/>
    <w:rsid w:val="00865365"/>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E3E"/>
    <w:rsid w:val="00872FE0"/>
    <w:rsid w:val="00873067"/>
    <w:rsid w:val="0087316C"/>
    <w:rsid w:val="008733E9"/>
    <w:rsid w:val="00873822"/>
    <w:rsid w:val="00873F8F"/>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528"/>
    <w:rsid w:val="008927E8"/>
    <w:rsid w:val="008930C8"/>
    <w:rsid w:val="008931D5"/>
    <w:rsid w:val="00893278"/>
    <w:rsid w:val="00893782"/>
    <w:rsid w:val="0089395B"/>
    <w:rsid w:val="00893AD2"/>
    <w:rsid w:val="00893B0A"/>
    <w:rsid w:val="00894089"/>
    <w:rsid w:val="00894672"/>
    <w:rsid w:val="008947B7"/>
    <w:rsid w:val="00894BAE"/>
    <w:rsid w:val="00894EB1"/>
    <w:rsid w:val="008951E2"/>
    <w:rsid w:val="00895507"/>
    <w:rsid w:val="00895802"/>
    <w:rsid w:val="00895A8B"/>
    <w:rsid w:val="00895F0E"/>
    <w:rsid w:val="00896275"/>
    <w:rsid w:val="00896651"/>
    <w:rsid w:val="00896ABA"/>
    <w:rsid w:val="00896B41"/>
    <w:rsid w:val="00896FC9"/>
    <w:rsid w:val="0089758F"/>
    <w:rsid w:val="00897A8C"/>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4C2"/>
    <w:rsid w:val="008A5732"/>
    <w:rsid w:val="008A57EE"/>
    <w:rsid w:val="008A5B68"/>
    <w:rsid w:val="008A5D29"/>
    <w:rsid w:val="008A5ECC"/>
    <w:rsid w:val="008A60CE"/>
    <w:rsid w:val="008A610A"/>
    <w:rsid w:val="008A6410"/>
    <w:rsid w:val="008A66A8"/>
    <w:rsid w:val="008A693B"/>
    <w:rsid w:val="008A696E"/>
    <w:rsid w:val="008A69F3"/>
    <w:rsid w:val="008A6E1B"/>
    <w:rsid w:val="008A74DD"/>
    <w:rsid w:val="008A774F"/>
    <w:rsid w:val="008A7929"/>
    <w:rsid w:val="008A7CFE"/>
    <w:rsid w:val="008B0151"/>
    <w:rsid w:val="008B0DF6"/>
    <w:rsid w:val="008B0F0C"/>
    <w:rsid w:val="008B11D7"/>
    <w:rsid w:val="008B12A7"/>
    <w:rsid w:val="008B1C3B"/>
    <w:rsid w:val="008B1DF1"/>
    <w:rsid w:val="008B1E95"/>
    <w:rsid w:val="008B22E0"/>
    <w:rsid w:val="008B24E9"/>
    <w:rsid w:val="008B261F"/>
    <w:rsid w:val="008B290F"/>
    <w:rsid w:val="008B2D0B"/>
    <w:rsid w:val="008B2FB8"/>
    <w:rsid w:val="008B3090"/>
    <w:rsid w:val="008B32BE"/>
    <w:rsid w:val="008B365C"/>
    <w:rsid w:val="008B3C53"/>
    <w:rsid w:val="008B3D40"/>
    <w:rsid w:val="008B410B"/>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540"/>
    <w:rsid w:val="008D1952"/>
    <w:rsid w:val="008D22CD"/>
    <w:rsid w:val="008D2308"/>
    <w:rsid w:val="008D2B41"/>
    <w:rsid w:val="008D2BA4"/>
    <w:rsid w:val="008D2BD3"/>
    <w:rsid w:val="008D2EC3"/>
    <w:rsid w:val="008D3842"/>
    <w:rsid w:val="008D38B3"/>
    <w:rsid w:val="008D38E4"/>
    <w:rsid w:val="008D405F"/>
    <w:rsid w:val="008D40B1"/>
    <w:rsid w:val="008D40E4"/>
    <w:rsid w:val="008D43ED"/>
    <w:rsid w:val="008D48FD"/>
    <w:rsid w:val="008D589F"/>
    <w:rsid w:val="008D5CB6"/>
    <w:rsid w:val="008D6121"/>
    <w:rsid w:val="008D6275"/>
    <w:rsid w:val="008D63BC"/>
    <w:rsid w:val="008D688C"/>
    <w:rsid w:val="008D6D2E"/>
    <w:rsid w:val="008D7037"/>
    <w:rsid w:val="008D7181"/>
    <w:rsid w:val="008D7370"/>
    <w:rsid w:val="008D74D1"/>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616"/>
    <w:rsid w:val="008E180F"/>
    <w:rsid w:val="008E19A6"/>
    <w:rsid w:val="008E1B20"/>
    <w:rsid w:val="008E1F7A"/>
    <w:rsid w:val="008E1F9D"/>
    <w:rsid w:val="008E2260"/>
    <w:rsid w:val="008E23C9"/>
    <w:rsid w:val="008E2914"/>
    <w:rsid w:val="008E2BD1"/>
    <w:rsid w:val="008E2CB3"/>
    <w:rsid w:val="008E2E7E"/>
    <w:rsid w:val="008E3102"/>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3DE"/>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726"/>
    <w:rsid w:val="008F7C52"/>
    <w:rsid w:val="0090027F"/>
    <w:rsid w:val="009002BA"/>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634D"/>
    <w:rsid w:val="00916455"/>
    <w:rsid w:val="00916C77"/>
    <w:rsid w:val="009173B0"/>
    <w:rsid w:val="0091752E"/>
    <w:rsid w:val="0091758A"/>
    <w:rsid w:val="0091775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9A1"/>
    <w:rsid w:val="009239FE"/>
    <w:rsid w:val="00923A39"/>
    <w:rsid w:val="00923EB7"/>
    <w:rsid w:val="00924413"/>
    <w:rsid w:val="00924E1B"/>
    <w:rsid w:val="009254D0"/>
    <w:rsid w:val="00925756"/>
    <w:rsid w:val="00926211"/>
    <w:rsid w:val="009263E1"/>
    <w:rsid w:val="0092690F"/>
    <w:rsid w:val="00926B56"/>
    <w:rsid w:val="00926D1C"/>
    <w:rsid w:val="00927564"/>
    <w:rsid w:val="009275DF"/>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C46"/>
    <w:rsid w:val="00932E64"/>
    <w:rsid w:val="00932F14"/>
    <w:rsid w:val="00932F2A"/>
    <w:rsid w:val="009331B0"/>
    <w:rsid w:val="0093361A"/>
    <w:rsid w:val="009338A6"/>
    <w:rsid w:val="00933A7C"/>
    <w:rsid w:val="00933C22"/>
    <w:rsid w:val="00933CFD"/>
    <w:rsid w:val="00933F47"/>
    <w:rsid w:val="00934219"/>
    <w:rsid w:val="00934268"/>
    <w:rsid w:val="0093483D"/>
    <w:rsid w:val="00934E18"/>
    <w:rsid w:val="00935218"/>
    <w:rsid w:val="0093522D"/>
    <w:rsid w:val="00935784"/>
    <w:rsid w:val="0093580A"/>
    <w:rsid w:val="00935F71"/>
    <w:rsid w:val="00936177"/>
    <w:rsid w:val="00936215"/>
    <w:rsid w:val="0093653E"/>
    <w:rsid w:val="00936864"/>
    <w:rsid w:val="00936CDE"/>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1A6"/>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9FA"/>
    <w:rsid w:val="00954AAC"/>
    <w:rsid w:val="00954E40"/>
    <w:rsid w:val="00954E5F"/>
    <w:rsid w:val="00955181"/>
    <w:rsid w:val="0095531A"/>
    <w:rsid w:val="00955CD5"/>
    <w:rsid w:val="00955F83"/>
    <w:rsid w:val="0095601F"/>
    <w:rsid w:val="00956256"/>
    <w:rsid w:val="00956431"/>
    <w:rsid w:val="0095644C"/>
    <w:rsid w:val="009569F3"/>
    <w:rsid w:val="00957063"/>
    <w:rsid w:val="009570C1"/>
    <w:rsid w:val="009576CF"/>
    <w:rsid w:val="00957981"/>
    <w:rsid w:val="00957D92"/>
    <w:rsid w:val="00957DA4"/>
    <w:rsid w:val="009600E4"/>
    <w:rsid w:val="0096021E"/>
    <w:rsid w:val="00960A9E"/>
    <w:rsid w:val="00960B89"/>
    <w:rsid w:val="00960CB0"/>
    <w:rsid w:val="009614EA"/>
    <w:rsid w:val="009616D5"/>
    <w:rsid w:val="0096180D"/>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607"/>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2BDB"/>
    <w:rsid w:val="00973399"/>
    <w:rsid w:val="00973AB0"/>
    <w:rsid w:val="00973C90"/>
    <w:rsid w:val="00973D49"/>
    <w:rsid w:val="00973DBE"/>
    <w:rsid w:val="00974076"/>
    <w:rsid w:val="00974130"/>
    <w:rsid w:val="00974999"/>
    <w:rsid w:val="00974A7B"/>
    <w:rsid w:val="009752C5"/>
    <w:rsid w:val="00975440"/>
    <w:rsid w:val="0097557E"/>
    <w:rsid w:val="009756E0"/>
    <w:rsid w:val="00975AAB"/>
    <w:rsid w:val="009765AB"/>
    <w:rsid w:val="00976611"/>
    <w:rsid w:val="00976743"/>
    <w:rsid w:val="00976903"/>
    <w:rsid w:val="00976996"/>
    <w:rsid w:val="00976DC1"/>
    <w:rsid w:val="0097754E"/>
    <w:rsid w:val="009779BC"/>
    <w:rsid w:val="00977AA6"/>
    <w:rsid w:val="00977AB5"/>
    <w:rsid w:val="009801B1"/>
    <w:rsid w:val="00980369"/>
    <w:rsid w:val="00980438"/>
    <w:rsid w:val="00980789"/>
    <w:rsid w:val="00980A3D"/>
    <w:rsid w:val="00981126"/>
    <w:rsid w:val="00981283"/>
    <w:rsid w:val="009813AB"/>
    <w:rsid w:val="00981669"/>
    <w:rsid w:val="00981BFA"/>
    <w:rsid w:val="00981C23"/>
    <w:rsid w:val="00982112"/>
    <w:rsid w:val="009821CE"/>
    <w:rsid w:val="009825BF"/>
    <w:rsid w:val="009826F7"/>
    <w:rsid w:val="00982A1A"/>
    <w:rsid w:val="00982DDB"/>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C04"/>
    <w:rsid w:val="00990C41"/>
    <w:rsid w:val="009910FC"/>
    <w:rsid w:val="00991B0A"/>
    <w:rsid w:val="009920BE"/>
    <w:rsid w:val="00992424"/>
    <w:rsid w:val="009925D9"/>
    <w:rsid w:val="00992BCA"/>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4CD"/>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413"/>
    <w:rsid w:val="009A3F5A"/>
    <w:rsid w:val="009A45F3"/>
    <w:rsid w:val="009A4916"/>
    <w:rsid w:val="009A49DC"/>
    <w:rsid w:val="009A4AE4"/>
    <w:rsid w:val="009A4F64"/>
    <w:rsid w:val="009A4FB4"/>
    <w:rsid w:val="009A5522"/>
    <w:rsid w:val="009A5583"/>
    <w:rsid w:val="009A564E"/>
    <w:rsid w:val="009A56EB"/>
    <w:rsid w:val="009A574C"/>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C3C"/>
    <w:rsid w:val="009B511E"/>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E07"/>
    <w:rsid w:val="009C0E1F"/>
    <w:rsid w:val="009C0E2E"/>
    <w:rsid w:val="009C1D2B"/>
    <w:rsid w:val="009C2B78"/>
    <w:rsid w:val="009C2ED3"/>
    <w:rsid w:val="009C331F"/>
    <w:rsid w:val="009C3540"/>
    <w:rsid w:val="009C385F"/>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BF4"/>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C8A"/>
    <w:rsid w:val="00A02FAD"/>
    <w:rsid w:val="00A0309B"/>
    <w:rsid w:val="00A0350F"/>
    <w:rsid w:val="00A03B7D"/>
    <w:rsid w:val="00A03C3B"/>
    <w:rsid w:val="00A03E62"/>
    <w:rsid w:val="00A0407D"/>
    <w:rsid w:val="00A053A8"/>
    <w:rsid w:val="00A0580B"/>
    <w:rsid w:val="00A0667A"/>
    <w:rsid w:val="00A06F40"/>
    <w:rsid w:val="00A073BF"/>
    <w:rsid w:val="00A074BB"/>
    <w:rsid w:val="00A078BF"/>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B1"/>
    <w:rsid w:val="00A24AFE"/>
    <w:rsid w:val="00A25560"/>
    <w:rsid w:val="00A25A64"/>
    <w:rsid w:val="00A25A80"/>
    <w:rsid w:val="00A26181"/>
    <w:rsid w:val="00A261F2"/>
    <w:rsid w:val="00A26321"/>
    <w:rsid w:val="00A26E1D"/>
    <w:rsid w:val="00A270AA"/>
    <w:rsid w:val="00A27A55"/>
    <w:rsid w:val="00A27B14"/>
    <w:rsid w:val="00A27BFF"/>
    <w:rsid w:val="00A27CF6"/>
    <w:rsid w:val="00A27F21"/>
    <w:rsid w:val="00A305EC"/>
    <w:rsid w:val="00A30C0C"/>
    <w:rsid w:val="00A30F8E"/>
    <w:rsid w:val="00A3102E"/>
    <w:rsid w:val="00A311E6"/>
    <w:rsid w:val="00A315EC"/>
    <w:rsid w:val="00A316F9"/>
    <w:rsid w:val="00A318D8"/>
    <w:rsid w:val="00A31C4A"/>
    <w:rsid w:val="00A321E7"/>
    <w:rsid w:val="00A3243B"/>
    <w:rsid w:val="00A327A7"/>
    <w:rsid w:val="00A32852"/>
    <w:rsid w:val="00A33191"/>
    <w:rsid w:val="00A3348D"/>
    <w:rsid w:val="00A33FCE"/>
    <w:rsid w:val="00A34570"/>
    <w:rsid w:val="00A3520A"/>
    <w:rsid w:val="00A35671"/>
    <w:rsid w:val="00A35D7D"/>
    <w:rsid w:val="00A36059"/>
    <w:rsid w:val="00A361E0"/>
    <w:rsid w:val="00A363AB"/>
    <w:rsid w:val="00A36891"/>
    <w:rsid w:val="00A36F6F"/>
    <w:rsid w:val="00A36F92"/>
    <w:rsid w:val="00A37057"/>
    <w:rsid w:val="00A373F3"/>
    <w:rsid w:val="00A3743D"/>
    <w:rsid w:val="00A374DE"/>
    <w:rsid w:val="00A37971"/>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1EF5"/>
    <w:rsid w:val="00A421AD"/>
    <w:rsid w:val="00A42257"/>
    <w:rsid w:val="00A425C5"/>
    <w:rsid w:val="00A42755"/>
    <w:rsid w:val="00A42CFC"/>
    <w:rsid w:val="00A42F67"/>
    <w:rsid w:val="00A43503"/>
    <w:rsid w:val="00A43508"/>
    <w:rsid w:val="00A43B04"/>
    <w:rsid w:val="00A43FF7"/>
    <w:rsid w:val="00A440C0"/>
    <w:rsid w:val="00A4419A"/>
    <w:rsid w:val="00A4445C"/>
    <w:rsid w:val="00A44736"/>
    <w:rsid w:val="00A44C60"/>
    <w:rsid w:val="00A44F07"/>
    <w:rsid w:val="00A44F8E"/>
    <w:rsid w:val="00A454D1"/>
    <w:rsid w:val="00A45A80"/>
    <w:rsid w:val="00A45C7A"/>
    <w:rsid w:val="00A45ECD"/>
    <w:rsid w:val="00A4640D"/>
    <w:rsid w:val="00A4665F"/>
    <w:rsid w:val="00A468A8"/>
    <w:rsid w:val="00A46943"/>
    <w:rsid w:val="00A46B94"/>
    <w:rsid w:val="00A472C8"/>
    <w:rsid w:val="00A478C9"/>
    <w:rsid w:val="00A47998"/>
    <w:rsid w:val="00A47D95"/>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835"/>
    <w:rsid w:val="00A53C6E"/>
    <w:rsid w:val="00A53D2E"/>
    <w:rsid w:val="00A5424D"/>
    <w:rsid w:val="00A54312"/>
    <w:rsid w:val="00A54559"/>
    <w:rsid w:val="00A547A1"/>
    <w:rsid w:val="00A54B94"/>
    <w:rsid w:val="00A54DE2"/>
    <w:rsid w:val="00A550EA"/>
    <w:rsid w:val="00A55347"/>
    <w:rsid w:val="00A553A6"/>
    <w:rsid w:val="00A554FE"/>
    <w:rsid w:val="00A55525"/>
    <w:rsid w:val="00A5587A"/>
    <w:rsid w:val="00A55EFF"/>
    <w:rsid w:val="00A563AB"/>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847"/>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8AB"/>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597"/>
    <w:rsid w:val="00A732A1"/>
    <w:rsid w:val="00A73327"/>
    <w:rsid w:val="00A733F3"/>
    <w:rsid w:val="00A734B5"/>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AE"/>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8EB"/>
    <w:rsid w:val="00A93EFF"/>
    <w:rsid w:val="00A94B11"/>
    <w:rsid w:val="00A94D62"/>
    <w:rsid w:val="00A94DAC"/>
    <w:rsid w:val="00A94DE1"/>
    <w:rsid w:val="00A94E38"/>
    <w:rsid w:val="00A95168"/>
    <w:rsid w:val="00A953A2"/>
    <w:rsid w:val="00A95493"/>
    <w:rsid w:val="00A956E8"/>
    <w:rsid w:val="00A95C44"/>
    <w:rsid w:val="00A95EAF"/>
    <w:rsid w:val="00A95FBF"/>
    <w:rsid w:val="00A95FEA"/>
    <w:rsid w:val="00A960A4"/>
    <w:rsid w:val="00A96B28"/>
    <w:rsid w:val="00A96D2E"/>
    <w:rsid w:val="00A9741E"/>
    <w:rsid w:val="00A97548"/>
    <w:rsid w:val="00A97C7F"/>
    <w:rsid w:val="00A97F68"/>
    <w:rsid w:val="00A97FF5"/>
    <w:rsid w:val="00AA038D"/>
    <w:rsid w:val="00AA03EA"/>
    <w:rsid w:val="00AA0507"/>
    <w:rsid w:val="00AA0956"/>
    <w:rsid w:val="00AA0C27"/>
    <w:rsid w:val="00AA16C7"/>
    <w:rsid w:val="00AA1E5D"/>
    <w:rsid w:val="00AA2072"/>
    <w:rsid w:val="00AA249C"/>
    <w:rsid w:val="00AA2675"/>
    <w:rsid w:val="00AA2813"/>
    <w:rsid w:val="00AA29C0"/>
    <w:rsid w:val="00AA2BC8"/>
    <w:rsid w:val="00AA2CCA"/>
    <w:rsid w:val="00AA2E6F"/>
    <w:rsid w:val="00AA360A"/>
    <w:rsid w:val="00AA3656"/>
    <w:rsid w:val="00AA36A6"/>
    <w:rsid w:val="00AA38B8"/>
    <w:rsid w:val="00AA3947"/>
    <w:rsid w:val="00AA3A3D"/>
    <w:rsid w:val="00AA3FE7"/>
    <w:rsid w:val="00AA4653"/>
    <w:rsid w:val="00AA498E"/>
    <w:rsid w:val="00AA4DA1"/>
    <w:rsid w:val="00AA501D"/>
    <w:rsid w:val="00AA50B4"/>
    <w:rsid w:val="00AA51D8"/>
    <w:rsid w:val="00AA52B4"/>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B7A"/>
    <w:rsid w:val="00AB107D"/>
    <w:rsid w:val="00AB1108"/>
    <w:rsid w:val="00AB113B"/>
    <w:rsid w:val="00AB1BF9"/>
    <w:rsid w:val="00AB250A"/>
    <w:rsid w:val="00AB2801"/>
    <w:rsid w:val="00AB28A2"/>
    <w:rsid w:val="00AB2B57"/>
    <w:rsid w:val="00AB2B80"/>
    <w:rsid w:val="00AB2CDB"/>
    <w:rsid w:val="00AB2E16"/>
    <w:rsid w:val="00AB303E"/>
    <w:rsid w:val="00AB3220"/>
    <w:rsid w:val="00AB377C"/>
    <w:rsid w:val="00AB37FE"/>
    <w:rsid w:val="00AB42B1"/>
    <w:rsid w:val="00AB4BD6"/>
    <w:rsid w:val="00AB4C6D"/>
    <w:rsid w:val="00AB52F3"/>
    <w:rsid w:val="00AB535C"/>
    <w:rsid w:val="00AB537D"/>
    <w:rsid w:val="00AB58FC"/>
    <w:rsid w:val="00AB5CA4"/>
    <w:rsid w:val="00AB5D77"/>
    <w:rsid w:val="00AB6074"/>
    <w:rsid w:val="00AB68ED"/>
    <w:rsid w:val="00AB69C0"/>
    <w:rsid w:val="00AB69CA"/>
    <w:rsid w:val="00AB6ACF"/>
    <w:rsid w:val="00AB6E26"/>
    <w:rsid w:val="00AB7353"/>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208F"/>
    <w:rsid w:val="00AD263F"/>
    <w:rsid w:val="00AD289F"/>
    <w:rsid w:val="00AD2962"/>
    <w:rsid w:val="00AD2C1A"/>
    <w:rsid w:val="00AD2F7B"/>
    <w:rsid w:val="00AD3320"/>
    <w:rsid w:val="00AD3A3A"/>
    <w:rsid w:val="00AD408B"/>
    <w:rsid w:val="00AD436C"/>
    <w:rsid w:val="00AD4CDE"/>
    <w:rsid w:val="00AD54B0"/>
    <w:rsid w:val="00AD5EC0"/>
    <w:rsid w:val="00AD642D"/>
    <w:rsid w:val="00AD6783"/>
    <w:rsid w:val="00AD68F0"/>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334"/>
    <w:rsid w:val="00AE573D"/>
    <w:rsid w:val="00AE59A9"/>
    <w:rsid w:val="00AE5C31"/>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BCC"/>
    <w:rsid w:val="00B02C4A"/>
    <w:rsid w:val="00B02CD0"/>
    <w:rsid w:val="00B031DC"/>
    <w:rsid w:val="00B031FF"/>
    <w:rsid w:val="00B0326B"/>
    <w:rsid w:val="00B03804"/>
    <w:rsid w:val="00B03989"/>
    <w:rsid w:val="00B039DE"/>
    <w:rsid w:val="00B041E7"/>
    <w:rsid w:val="00B048A3"/>
    <w:rsid w:val="00B04905"/>
    <w:rsid w:val="00B04B59"/>
    <w:rsid w:val="00B050AA"/>
    <w:rsid w:val="00B05321"/>
    <w:rsid w:val="00B056ED"/>
    <w:rsid w:val="00B0572F"/>
    <w:rsid w:val="00B058A6"/>
    <w:rsid w:val="00B05995"/>
    <w:rsid w:val="00B05BD8"/>
    <w:rsid w:val="00B06861"/>
    <w:rsid w:val="00B06A04"/>
    <w:rsid w:val="00B06DEF"/>
    <w:rsid w:val="00B07335"/>
    <w:rsid w:val="00B07B70"/>
    <w:rsid w:val="00B07DF2"/>
    <w:rsid w:val="00B104AA"/>
    <w:rsid w:val="00B1056C"/>
    <w:rsid w:val="00B10588"/>
    <w:rsid w:val="00B10CA4"/>
    <w:rsid w:val="00B11415"/>
    <w:rsid w:val="00B1157A"/>
    <w:rsid w:val="00B11A0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1770"/>
    <w:rsid w:val="00B2184C"/>
    <w:rsid w:val="00B21A9F"/>
    <w:rsid w:val="00B21AB4"/>
    <w:rsid w:val="00B21B40"/>
    <w:rsid w:val="00B21C02"/>
    <w:rsid w:val="00B21D63"/>
    <w:rsid w:val="00B22552"/>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A88"/>
    <w:rsid w:val="00B26C38"/>
    <w:rsid w:val="00B26DEB"/>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80C"/>
    <w:rsid w:val="00B33B1F"/>
    <w:rsid w:val="00B33E91"/>
    <w:rsid w:val="00B34151"/>
    <w:rsid w:val="00B3444E"/>
    <w:rsid w:val="00B346CE"/>
    <w:rsid w:val="00B34913"/>
    <w:rsid w:val="00B35718"/>
    <w:rsid w:val="00B3624B"/>
    <w:rsid w:val="00B36C40"/>
    <w:rsid w:val="00B3708C"/>
    <w:rsid w:val="00B370FA"/>
    <w:rsid w:val="00B3719C"/>
    <w:rsid w:val="00B3764C"/>
    <w:rsid w:val="00B37B85"/>
    <w:rsid w:val="00B37D7F"/>
    <w:rsid w:val="00B37DF4"/>
    <w:rsid w:val="00B40013"/>
    <w:rsid w:val="00B40B42"/>
    <w:rsid w:val="00B40E5F"/>
    <w:rsid w:val="00B40F03"/>
    <w:rsid w:val="00B410BC"/>
    <w:rsid w:val="00B410E0"/>
    <w:rsid w:val="00B4173B"/>
    <w:rsid w:val="00B41770"/>
    <w:rsid w:val="00B41CA2"/>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B2A"/>
    <w:rsid w:val="00B55C60"/>
    <w:rsid w:val="00B55DE9"/>
    <w:rsid w:val="00B55E9B"/>
    <w:rsid w:val="00B55EB1"/>
    <w:rsid w:val="00B56234"/>
    <w:rsid w:val="00B56393"/>
    <w:rsid w:val="00B5688D"/>
    <w:rsid w:val="00B56CA0"/>
    <w:rsid w:val="00B56D7C"/>
    <w:rsid w:val="00B56DD5"/>
    <w:rsid w:val="00B57390"/>
    <w:rsid w:val="00B57482"/>
    <w:rsid w:val="00B57936"/>
    <w:rsid w:val="00B57A83"/>
    <w:rsid w:val="00B57EDB"/>
    <w:rsid w:val="00B57F27"/>
    <w:rsid w:val="00B60167"/>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C11"/>
    <w:rsid w:val="00B7608B"/>
    <w:rsid w:val="00B76558"/>
    <w:rsid w:val="00B76B1B"/>
    <w:rsid w:val="00B76F2D"/>
    <w:rsid w:val="00B777CE"/>
    <w:rsid w:val="00B77F86"/>
    <w:rsid w:val="00B80471"/>
    <w:rsid w:val="00B805D7"/>
    <w:rsid w:val="00B80874"/>
    <w:rsid w:val="00B80A95"/>
    <w:rsid w:val="00B80F7D"/>
    <w:rsid w:val="00B81090"/>
    <w:rsid w:val="00B8115C"/>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BD"/>
    <w:rsid w:val="00B86C0C"/>
    <w:rsid w:val="00B86CB1"/>
    <w:rsid w:val="00B86DBF"/>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456"/>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436"/>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A7"/>
    <w:rsid w:val="00BA747A"/>
    <w:rsid w:val="00BA7584"/>
    <w:rsid w:val="00BA7603"/>
    <w:rsid w:val="00BA7766"/>
    <w:rsid w:val="00BB0171"/>
    <w:rsid w:val="00BB0EA7"/>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C0C"/>
    <w:rsid w:val="00BB400C"/>
    <w:rsid w:val="00BB49E9"/>
    <w:rsid w:val="00BB4DCD"/>
    <w:rsid w:val="00BB57E5"/>
    <w:rsid w:val="00BB57F6"/>
    <w:rsid w:val="00BB590E"/>
    <w:rsid w:val="00BB5E86"/>
    <w:rsid w:val="00BB639F"/>
    <w:rsid w:val="00BB6419"/>
    <w:rsid w:val="00BB6A62"/>
    <w:rsid w:val="00BB6AC1"/>
    <w:rsid w:val="00BB6EE5"/>
    <w:rsid w:val="00BB701B"/>
    <w:rsid w:val="00BB7580"/>
    <w:rsid w:val="00BB78F2"/>
    <w:rsid w:val="00BB7FBA"/>
    <w:rsid w:val="00BC002A"/>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673A"/>
    <w:rsid w:val="00BC6919"/>
    <w:rsid w:val="00BC70B8"/>
    <w:rsid w:val="00BC713D"/>
    <w:rsid w:val="00BC7705"/>
    <w:rsid w:val="00BC781E"/>
    <w:rsid w:val="00BC79F0"/>
    <w:rsid w:val="00BC7DCA"/>
    <w:rsid w:val="00BD03D8"/>
    <w:rsid w:val="00BD041B"/>
    <w:rsid w:val="00BD0988"/>
    <w:rsid w:val="00BD0E9E"/>
    <w:rsid w:val="00BD0F0C"/>
    <w:rsid w:val="00BD1042"/>
    <w:rsid w:val="00BD166E"/>
    <w:rsid w:val="00BD173D"/>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64E"/>
    <w:rsid w:val="00BD782D"/>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3D98"/>
    <w:rsid w:val="00BE40FB"/>
    <w:rsid w:val="00BE444C"/>
    <w:rsid w:val="00BE4745"/>
    <w:rsid w:val="00BE49EC"/>
    <w:rsid w:val="00BE4F0B"/>
    <w:rsid w:val="00BE5643"/>
    <w:rsid w:val="00BE5BD9"/>
    <w:rsid w:val="00BE5C51"/>
    <w:rsid w:val="00BE5ED7"/>
    <w:rsid w:val="00BE677E"/>
    <w:rsid w:val="00BE68FC"/>
    <w:rsid w:val="00BE6987"/>
    <w:rsid w:val="00BE6A9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A1C"/>
    <w:rsid w:val="00BF2B43"/>
    <w:rsid w:val="00BF2D0F"/>
    <w:rsid w:val="00BF2D40"/>
    <w:rsid w:val="00BF3059"/>
    <w:rsid w:val="00BF421E"/>
    <w:rsid w:val="00BF45EE"/>
    <w:rsid w:val="00BF45F3"/>
    <w:rsid w:val="00BF4B1C"/>
    <w:rsid w:val="00BF4F05"/>
    <w:rsid w:val="00BF4FC3"/>
    <w:rsid w:val="00BF5151"/>
    <w:rsid w:val="00BF542E"/>
    <w:rsid w:val="00BF594D"/>
    <w:rsid w:val="00BF5FEF"/>
    <w:rsid w:val="00BF6097"/>
    <w:rsid w:val="00BF6B0B"/>
    <w:rsid w:val="00BF6BB7"/>
    <w:rsid w:val="00BF76E4"/>
    <w:rsid w:val="00BF7AA9"/>
    <w:rsid w:val="00BF7AE0"/>
    <w:rsid w:val="00C00107"/>
    <w:rsid w:val="00C00234"/>
    <w:rsid w:val="00C0036C"/>
    <w:rsid w:val="00C00B2F"/>
    <w:rsid w:val="00C00CEF"/>
    <w:rsid w:val="00C00EE8"/>
    <w:rsid w:val="00C01352"/>
    <w:rsid w:val="00C01C2E"/>
    <w:rsid w:val="00C02026"/>
    <w:rsid w:val="00C02081"/>
    <w:rsid w:val="00C024DB"/>
    <w:rsid w:val="00C027A4"/>
    <w:rsid w:val="00C02822"/>
    <w:rsid w:val="00C0334F"/>
    <w:rsid w:val="00C0360B"/>
    <w:rsid w:val="00C03B76"/>
    <w:rsid w:val="00C040B7"/>
    <w:rsid w:val="00C0419E"/>
    <w:rsid w:val="00C04EE1"/>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1604"/>
    <w:rsid w:val="00C1161C"/>
    <w:rsid w:val="00C11CCF"/>
    <w:rsid w:val="00C1201B"/>
    <w:rsid w:val="00C124EE"/>
    <w:rsid w:val="00C12DB8"/>
    <w:rsid w:val="00C1313E"/>
    <w:rsid w:val="00C135F0"/>
    <w:rsid w:val="00C1389B"/>
    <w:rsid w:val="00C14086"/>
    <w:rsid w:val="00C14270"/>
    <w:rsid w:val="00C143B9"/>
    <w:rsid w:val="00C1444E"/>
    <w:rsid w:val="00C1485E"/>
    <w:rsid w:val="00C151E7"/>
    <w:rsid w:val="00C1533F"/>
    <w:rsid w:val="00C153FE"/>
    <w:rsid w:val="00C154D7"/>
    <w:rsid w:val="00C15799"/>
    <w:rsid w:val="00C158CE"/>
    <w:rsid w:val="00C15937"/>
    <w:rsid w:val="00C15F96"/>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51"/>
    <w:rsid w:val="00C2176C"/>
    <w:rsid w:val="00C21CAF"/>
    <w:rsid w:val="00C21D06"/>
    <w:rsid w:val="00C222B7"/>
    <w:rsid w:val="00C2239C"/>
    <w:rsid w:val="00C2298A"/>
    <w:rsid w:val="00C22A45"/>
    <w:rsid w:val="00C22B83"/>
    <w:rsid w:val="00C2307E"/>
    <w:rsid w:val="00C236A9"/>
    <w:rsid w:val="00C2394A"/>
    <w:rsid w:val="00C240DE"/>
    <w:rsid w:val="00C24265"/>
    <w:rsid w:val="00C246C0"/>
    <w:rsid w:val="00C2475D"/>
    <w:rsid w:val="00C24954"/>
    <w:rsid w:val="00C24B33"/>
    <w:rsid w:val="00C24F04"/>
    <w:rsid w:val="00C25A04"/>
    <w:rsid w:val="00C25CE4"/>
    <w:rsid w:val="00C25E55"/>
    <w:rsid w:val="00C25EF6"/>
    <w:rsid w:val="00C25EFC"/>
    <w:rsid w:val="00C2613F"/>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2D"/>
    <w:rsid w:val="00C41438"/>
    <w:rsid w:val="00C416C5"/>
    <w:rsid w:val="00C41A0F"/>
    <w:rsid w:val="00C41B81"/>
    <w:rsid w:val="00C41D73"/>
    <w:rsid w:val="00C41FF5"/>
    <w:rsid w:val="00C4222D"/>
    <w:rsid w:val="00C42675"/>
    <w:rsid w:val="00C4285E"/>
    <w:rsid w:val="00C42C6D"/>
    <w:rsid w:val="00C42D88"/>
    <w:rsid w:val="00C43026"/>
    <w:rsid w:val="00C4355A"/>
    <w:rsid w:val="00C435D9"/>
    <w:rsid w:val="00C43A13"/>
    <w:rsid w:val="00C43D38"/>
    <w:rsid w:val="00C43FDB"/>
    <w:rsid w:val="00C445E5"/>
    <w:rsid w:val="00C44623"/>
    <w:rsid w:val="00C44958"/>
    <w:rsid w:val="00C44A38"/>
    <w:rsid w:val="00C44B52"/>
    <w:rsid w:val="00C44B95"/>
    <w:rsid w:val="00C44C93"/>
    <w:rsid w:val="00C44E6A"/>
    <w:rsid w:val="00C45229"/>
    <w:rsid w:val="00C4531B"/>
    <w:rsid w:val="00C45CAC"/>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3B8"/>
    <w:rsid w:val="00C52671"/>
    <w:rsid w:val="00C52954"/>
    <w:rsid w:val="00C529DB"/>
    <w:rsid w:val="00C53326"/>
    <w:rsid w:val="00C534F6"/>
    <w:rsid w:val="00C53888"/>
    <w:rsid w:val="00C53AE2"/>
    <w:rsid w:val="00C53BCA"/>
    <w:rsid w:val="00C53E3A"/>
    <w:rsid w:val="00C54A78"/>
    <w:rsid w:val="00C54C5A"/>
    <w:rsid w:val="00C54C6A"/>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15A5"/>
    <w:rsid w:val="00C619C8"/>
    <w:rsid w:val="00C61B0C"/>
    <w:rsid w:val="00C61CCE"/>
    <w:rsid w:val="00C61FB1"/>
    <w:rsid w:val="00C628EE"/>
    <w:rsid w:val="00C6295B"/>
    <w:rsid w:val="00C62BBA"/>
    <w:rsid w:val="00C62BFA"/>
    <w:rsid w:val="00C62D13"/>
    <w:rsid w:val="00C62FDA"/>
    <w:rsid w:val="00C630F0"/>
    <w:rsid w:val="00C6326F"/>
    <w:rsid w:val="00C63890"/>
    <w:rsid w:val="00C63CA4"/>
    <w:rsid w:val="00C64605"/>
    <w:rsid w:val="00C64949"/>
    <w:rsid w:val="00C64BCB"/>
    <w:rsid w:val="00C64FA1"/>
    <w:rsid w:val="00C6506A"/>
    <w:rsid w:val="00C65AFE"/>
    <w:rsid w:val="00C65B3E"/>
    <w:rsid w:val="00C65BC0"/>
    <w:rsid w:val="00C65E36"/>
    <w:rsid w:val="00C6616C"/>
    <w:rsid w:val="00C66794"/>
    <w:rsid w:val="00C6693E"/>
    <w:rsid w:val="00C66E06"/>
    <w:rsid w:val="00C66FF9"/>
    <w:rsid w:val="00C67111"/>
    <w:rsid w:val="00C671F2"/>
    <w:rsid w:val="00C678DA"/>
    <w:rsid w:val="00C67C14"/>
    <w:rsid w:val="00C67C7B"/>
    <w:rsid w:val="00C702B8"/>
    <w:rsid w:val="00C70C62"/>
    <w:rsid w:val="00C70CCB"/>
    <w:rsid w:val="00C712EC"/>
    <w:rsid w:val="00C71BC8"/>
    <w:rsid w:val="00C71C96"/>
    <w:rsid w:val="00C71F13"/>
    <w:rsid w:val="00C72126"/>
    <w:rsid w:val="00C721AC"/>
    <w:rsid w:val="00C72248"/>
    <w:rsid w:val="00C72519"/>
    <w:rsid w:val="00C72575"/>
    <w:rsid w:val="00C72682"/>
    <w:rsid w:val="00C726BA"/>
    <w:rsid w:val="00C72DBC"/>
    <w:rsid w:val="00C73408"/>
    <w:rsid w:val="00C73583"/>
    <w:rsid w:val="00C7363D"/>
    <w:rsid w:val="00C73A37"/>
    <w:rsid w:val="00C73FDF"/>
    <w:rsid w:val="00C74227"/>
    <w:rsid w:val="00C74262"/>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84D"/>
    <w:rsid w:val="00C829D4"/>
    <w:rsid w:val="00C82BFD"/>
    <w:rsid w:val="00C83201"/>
    <w:rsid w:val="00C837A0"/>
    <w:rsid w:val="00C83B11"/>
    <w:rsid w:val="00C83CA5"/>
    <w:rsid w:val="00C8431F"/>
    <w:rsid w:val="00C847C9"/>
    <w:rsid w:val="00C84A72"/>
    <w:rsid w:val="00C84D0E"/>
    <w:rsid w:val="00C8543D"/>
    <w:rsid w:val="00C858D7"/>
    <w:rsid w:val="00C85C7C"/>
    <w:rsid w:val="00C86010"/>
    <w:rsid w:val="00C8607C"/>
    <w:rsid w:val="00C863DC"/>
    <w:rsid w:val="00C86423"/>
    <w:rsid w:val="00C86623"/>
    <w:rsid w:val="00C868B5"/>
    <w:rsid w:val="00C87602"/>
    <w:rsid w:val="00C876A2"/>
    <w:rsid w:val="00C876B9"/>
    <w:rsid w:val="00C8776E"/>
    <w:rsid w:val="00C87A34"/>
    <w:rsid w:val="00C87E42"/>
    <w:rsid w:val="00C90169"/>
    <w:rsid w:val="00C9020C"/>
    <w:rsid w:val="00C91022"/>
    <w:rsid w:val="00C914E5"/>
    <w:rsid w:val="00C91AFE"/>
    <w:rsid w:val="00C92181"/>
    <w:rsid w:val="00C92508"/>
    <w:rsid w:val="00C926E2"/>
    <w:rsid w:val="00C92772"/>
    <w:rsid w:val="00C92D54"/>
    <w:rsid w:val="00C938C9"/>
    <w:rsid w:val="00C93CE3"/>
    <w:rsid w:val="00C952E5"/>
    <w:rsid w:val="00C959D8"/>
    <w:rsid w:val="00C96129"/>
    <w:rsid w:val="00C96A3D"/>
    <w:rsid w:val="00C96E7D"/>
    <w:rsid w:val="00C9702D"/>
    <w:rsid w:val="00C9707E"/>
    <w:rsid w:val="00C97356"/>
    <w:rsid w:val="00C976B1"/>
    <w:rsid w:val="00C9781F"/>
    <w:rsid w:val="00C97B33"/>
    <w:rsid w:val="00C97C65"/>
    <w:rsid w:val="00CA0327"/>
    <w:rsid w:val="00CA076A"/>
    <w:rsid w:val="00CA08E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053"/>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CEA"/>
    <w:rsid w:val="00CC2108"/>
    <w:rsid w:val="00CC25C7"/>
    <w:rsid w:val="00CC25D6"/>
    <w:rsid w:val="00CC2966"/>
    <w:rsid w:val="00CC3A25"/>
    <w:rsid w:val="00CC3E27"/>
    <w:rsid w:val="00CC43D5"/>
    <w:rsid w:val="00CC46C7"/>
    <w:rsid w:val="00CC4986"/>
    <w:rsid w:val="00CC551A"/>
    <w:rsid w:val="00CC55BB"/>
    <w:rsid w:val="00CC57C9"/>
    <w:rsid w:val="00CC5A1A"/>
    <w:rsid w:val="00CC5E91"/>
    <w:rsid w:val="00CC6096"/>
    <w:rsid w:val="00CC6459"/>
    <w:rsid w:val="00CC6477"/>
    <w:rsid w:val="00CC6652"/>
    <w:rsid w:val="00CC67F9"/>
    <w:rsid w:val="00CC692A"/>
    <w:rsid w:val="00CC6CC3"/>
    <w:rsid w:val="00CC7491"/>
    <w:rsid w:val="00CC74E5"/>
    <w:rsid w:val="00CC7510"/>
    <w:rsid w:val="00CC7812"/>
    <w:rsid w:val="00CC7B87"/>
    <w:rsid w:val="00CC7CA0"/>
    <w:rsid w:val="00CC7E18"/>
    <w:rsid w:val="00CD02C1"/>
    <w:rsid w:val="00CD07E1"/>
    <w:rsid w:val="00CD1183"/>
    <w:rsid w:val="00CD13DF"/>
    <w:rsid w:val="00CD1685"/>
    <w:rsid w:val="00CD17DB"/>
    <w:rsid w:val="00CD1912"/>
    <w:rsid w:val="00CD1B0E"/>
    <w:rsid w:val="00CD2081"/>
    <w:rsid w:val="00CD20A0"/>
    <w:rsid w:val="00CD2319"/>
    <w:rsid w:val="00CD2679"/>
    <w:rsid w:val="00CD2EC8"/>
    <w:rsid w:val="00CD3843"/>
    <w:rsid w:val="00CD3E73"/>
    <w:rsid w:val="00CD3F8B"/>
    <w:rsid w:val="00CD416B"/>
    <w:rsid w:val="00CD421B"/>
    <w:rsid w:val="00CD4227"/>
    <w:rsid w:val="00CD4311"/>
    <w:rsid w:val="00CD432C"/>
    <w:rsid w:val="00CD453A"/>
    <w:rsid w:val="00CD4880"/>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2049"/>
    <w:rsid w:val="00CE21D1"/>
    <w:rsid w:val="00CE2567"/>
    <w:rsid w:val="00CE26B3"/>
    <w:rsid w:val="00CE2CA4"/>
    <w:rsid w:val="00CE3180"/>
    <w:rsid w:val="00CE41CB"/>
    <w:rsid w:val="00CE44BA"/>
    <w:rsid w:val="00CE47E9"/>
    <w:rsid w:val="00CE4F13"/>
    <w:rsid w:val="00CE5102"/>
    <w:rsid w:val="00CE519D"/>
    <w:rsid w:val="00CE556F"/>
    <w:rsid w:val="00CE5A20"/>
    <w:rsid w:val="00CE5B6A"/>
    <w:rsid w:val="00CE71A2"/>
    <w:rsid w:val="00CE71DD"/>
    <w:rsid w:val="00CE7607"/>
    <w:rsid w:val="00CE76B6"/>
    <w:rsid w:val="00CE7823"/>
    <w:rsid w:val="00CE7BB3"/>
    <w:rsid w:val="00CE7CA9"/>
    <w:rsid w:val="00CE7D17"/>
    <w:rsid w:val="00CE7F20"/>
    <w:rsid w:val="00CF039E"/>
    <w:rsid w:val="00CF0601"/>
    <w:rsid w:val="00CF0733"/>
    <w:rsid w:val="00CF0B8D"/>
    <w:rsid w:val="00CF0BEF"/>
    <w:rsid w:val="00CF0D77"/>
    <w:rsid w:val="00CF0D82"/>
    <w:rsid w:val="00CF103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B97"/>
    <w:rsid w:val="00D04BF6"/>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53B"/>
    <w:rsid w:val="00D12C4C"/>
    <w:rsid w:val="00D132C4"/>
    <w:rsid w:val="00D134F4"/>
    <w:rsid w:val="00D136FD"/>
    <w:rsid w:val="00D13962"/>
    <w:rsid w:val="00D13AE5"/>
    <w:rsid w:val="00D140E7"/>
    <w:rsid w:val="00D1416A"/>
    <w:rsid w:val="00D1433C"/>
    <w:rsid w:val="00D1495A"/>
    <w:rsid w:val="00D14CC6"/>
    <w:rsid w:val="00D15F88"/>
    <w:rsid w:val="00D161FC"/>
    <w:rsid w:val="00D162DE"/>
    <w:rsid w:val="00D16350"/>
    <w:rsid w:val="00D170E3"/>
    <w:rsid w:val="00D17A86"/>
    <w:rsid w:val="00D17E09"/>
    <w:rsid w:val="00D2011C"/>
    <w:rsid w:val="00D20122"/>
    <w:rsid w:val="00D201C9"/>
    <w:rsid w:val="00D202F4"/>
    <w:rsid w:val="00D20FF2"/>
    <w:rsid w:val="00D2107A"/>
    <w:rsid w:val="00D21654"/>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C6D"/>
    <w:rsid w:val="00D26F98"/>
    <w:rsid w:val="00D271B5"/>
    <w:rsid w:val="00D271DF"/>
    <w:rsid w:val="00D272BE"/>
    <w:rsid w:val="00D274AF"/>
    <w:rsid w:val="00D27542"/>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3AF4"/>
    <w:rsid w:val="00D342EA"/>
    <w:rsid w:val="00D34725"/>
    <w:rsid w:val="00D34B8F"/>
    <w:rsid w:val="00D34E36"/>
    <w:rsid w:val="00D351AA"/>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33B"/>
    <w:rsid w:val="00D414D8"/>
    <w:rsid w:val="00D41ADF"/>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B4C"/>
    <w:rsid w:val="00D45B8B"/>
    <w:rsid w:val="00D45BD1"/>
    <w:rsid w:val="00D45C58"/>
    <w:rsid w:val="00D462E1"/>
    <w:rsid w:val="00D467B9"/>
    <w:rsid w:val="00D46864"/>
    <w:rsid w:val="00D46D78"/>
    <w:rsid w:val="00D46F99"/>
    <w:rsid w:val="00D472A8"/>
    <w:rsid w:val="00D474DC"/>
    <w:rsid w:val="00D50026"/>
    <w:rsid w:val="00D50687"/>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E0D"/>
    <w:rsid w:val="00D52ED8"/>
    <w:rsid w:val="00D53A14"/>
    <w:rsid w:val="00D53A9C"/>
    <w:rsid w:val="00D53DB6"/>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671"/>
    <w:rsid w:val="00D5693A"/>
    <w:rsid w:val="00D56E6B"/>
    <w:rsid w:val="00D56F18"/>
    <w:rsid w:val="00D56F67"/>
    <w:rsid w:val="00D56FAA"/>
    <w:rsid w:val="00D573C7"/>
    <w:rsid w:val="00D57765"/>
    <w:rsid w:val="00D57C9D"/>
    <w:rsid w:val="00D57F48"/>
    <w:rsid w:val="00D602DF"/>
    <w:rsid w:val="00D6087F"/>
    <w:rsid w:val="00D6099F"/>
    <w:rsid w:val="00D60ABE"/>
    <w:rsid w:val="00D60B6B"/>
    <w:rsid w:val="00D60C9C"/>
    <w:rsid w:val="00D60DD8"/>
    <w:rsid w:val="00D61147"/>
    <w:rsid w:val="00D61301"/>
    <w:rsid w:val="00D6131E"/>
    <w:rsid w:val="00D61491"/>
    <w:rsid w:val="00D614E0"/>
    <w:rsid w:val="00D6194B"/>
    <w:rsid w:val="00D61BF0"/>
    <w:rsid w:val="00D63090"/>
    <w:rsid w:val="00D63D6B"/>
    <w:rsid w:val="00D63E72"/>
    <w:rsid w:val="00D64128"/>
    <w:rsid w:val="00D642B5"/>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53B"/>
    <w:rsid w:val="00D71AFD"/>
    <w:rsid w:val="00D71F90"/>
    <w:rsid w:val="00D722FE"/>
    <w:rsid w:val="00D7244A"/>
    <w:rsid w:val="00D727DE"/>
    <w:rsid w:val="00D734D7"/>
    <w:rsid w:val="00D73689"/>
    <w:rsid w:val="00D737D9"/>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4EA"/>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EE5"/>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DD7"/>
    <w:rsid w:val="00D90FFD"/>
    <w:rsid w:val="00D913DC"/>
    <w:rsid w:val="00D91867"/>
    <w:rsid w:val="00D9190A"/>
    <w:rsid w:val="00D92106"/>
    <w:rsid w:val="00D9253C"/>
    <w:rsid w:val="00D92A40"/>
    <w:rsid w:val="00D92F10"/>
    <w:rsid w:val="00D93272"/>
    <w:rsid w:val="00D9336D"/>
    <w:rsid w:val="00D93834"/>
    <w:rsid w:val="00D93E02"/>
    <w:rsid w:val="00D944D5"/>
    <w:rsid w:val="00D946EE"/>
    <w:rsid w:val="00D94725"/>
    <w:rsid w:val="00D94DCB"/>
    <w:rsid w:val="00D94E02"/>
    <w:rsid w:val="00D95487"/>
    <w:rsid w:val="00D959C8"/>
    <w:rsid w:val="00D95B2F"/>
    <w:rsid w:val="00D95D77"/>
    <w:rsid w:val="00D96434"/>
    <w:rsid w:val="00D96621"/>
    <w:rsid w:val="00D966C0"/>
    <w:rsid w:val="00D96D74"/>
    <w:rsid w:val="00D96DBF"/>
    <w:rsid w:val="00D9708A"/>
    <w:rsid w:val="00D9718F"/>
    <w:rsid w:val="00D97215"/>
    <w:rsid w:val="00D975A1"/>
    <w:rsid w:val="00D975B4"/>
    <w:rsid w:val="00D979F8"/>
    <w:rsid w:val="00D97A47"/>
    <w:rsid w:val="00D97ACF"/>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72C"/>
    <w:rsid w:val="00DA37EB"/>
    <w:rsid w:val="00DA3994"/>
    <w:rsid w:val="00DA40E0"/>
    <w:rsid w:val="00DA4121"/>
    <w:rsid w:val="00DA4263"/>
    <w:rsid w:val="00DA4A7B"/>
    <w:rsid w:val="00DA55E6"/>
    <w:rsid w:val="00DA5623"/>
    <w:rsid w:val="00DA5919"/>
    <w:rsid w:val="00DA5EA9"/>
    <w:rsid w:val="00DA6286"/>
    <w:rsid w:val="00DA643D"/>
    <w:rsid w:val="00DA65B5"/>
    <w:rsid w:val="00DA6A06"/>
    <w:rsid w:val="00DA6C0F"/>
    <w:rsid w:val="00DA70E1"/>
    <w:rsid w:val="00DA74A5"/>
    <w:rsid w:val="00DA7A30"/>
    <w:rsid w:val="00DB0372"/>
    <w:rsid w:val="00DB05B9"/>
    <w:rsid w:val="00DB100D"/>
    <w:rsid w:val="00DB1219"/>
    <w:rsid w:val="00DB1434"/>
    <w:rsid w:val="00DB1551"/>
    <w:rsid w:val="00DB155D"/>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A8"/>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60AD"/>
    <w:rsid w:val="00DD6569"/>
    <w:rsid w:val="00DD6909"/>
    <w:rsid w:val="00DD6F08"/>
    <w:rsid w:val="00DD706C"/>
    <w:rsid w:val="00DD71FE"/>
    <w:rsid w:val="00DD7673"/>
    <w:rsid w:val="00DD776B"/>
    <w:rsid w:val="00DD7914"/>
    <w:rsid w:val="00DD7E08"/>
    <w:rsid w:val="00DE0509"/>
    <w:rsid w:val="00DE059A"/>
    <w:rsid w:val="00DE0759"/>
    <w:rsid w:val="00DE07FF"/>
    <w:rsid w:val="00DE0D6D"/>
    <w:rsid w:val="00DE0E43"/>
    <w:rsid w:val="00DE1473"/>
    <w:rsid w:val="00DE15D3"/>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5E9"/>
    <w:rsid w:val="00DE584C"/>
    <w:rsid w:val="00DE5CAC"/>
    <w:rsid w:val="00DE685D"/>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CC"/>
    <w:rsid w:val="00DF2482"/>
    <w:rsid w:val="00DF260D"/>
    <w:rsid w:val="00DF2D24"/>
    <w:rsid w:val="00DF2E98"/>
    <w:rsid w:val="00DF33A4"/>
    <w:rsid w:val="00DF3B99"/>
    <w:rsid w:val="00DF3BBC"/>
    <w:rsid w:val="00DF3E2C"/>
    <w:rsid w:val="00DF3FD5"/>
    <w:rsid w:val="00DF404B"/>
    <w:rsid w:val="00DF41B4"/>
    <w:rsid w:val="00DF4535"/>
    <w:rsid w:val="00DF46EA"/>
    <w:rsid w:val="00DF490C"/>
    <w:rsid w:val="00DF4926"/>
    <w:rsid w:val="00DF4ABB"/>
    <w:rsid w:val="00DF5451"/>
    <w:rsid w:val="00DF59E2"/>
    <w:rsid w:val="00DF5DC3"/>
    <w:rsid w:val="00DF6A3C"/>
    <w:rsid w:val="00DF6AB8"/>
    <w:rsid w:val="00DF6AE5"/>
    <w:rsid w:val="00DF6FCC"/>
    <w:rsid w:val="00DF7124"/>
    <w:rsid w:val="00DF73CF"/>
    <w:rsid w:val="00DF7400"/>
    <w:rsid w:val="00DF759D"/>
    <w:rsid w:val="00DF7A3C"/>
    <w:rsid w:val="00DF7C86"/>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C39"/>
    <w:rsid w:val="00E04CA4"/>
    <w:rsid w:val="00E055E3"/>
    <w:rsid w:val="00E0581F"/>
    <w:rsid w:val="00E05BD5"/>
    <w:rsid w:val="00E062DF"/>
    <w:rsid w:val="00E0631D"/>
    <w:rsid w:val="00E0641F"/>
    <w:rsid w:val="00E06ABC"/>
    <w:rsid w:val="00E06C08"/>
    <w:rsid w:val="00E070BA"/>
    <w:rsid w:val="00E070FF"/>
    <w:rsid w:val="00E07196"/>
    <w:rsid w:val="00E07341"/>
    <w:rsid w:val="00E07679"/>
    <w:rsid w:val="00E07BA7"/>
    <w:rsid w:val="00E07C07"/>
    <w:rsid w:val="00E07D7B"/>
    <w:rsid w:val="00E07FEE"/>
    <w:rsid w:val="00E10047"/>
    <w:rsid w:val="00E10AD3"/>
    <w:rsid w:val="00E10CD9"/>
    <w:rsid w:val="00E10E24"/>
    <w:rsid w:val="00E10EBF"/>
    <w:rsid w:val="00E1134B"/>
    <w:rsid w:val="00E11DC7"/>
    <w:rsid w:val="00E12355"/>
    <w:rsid w:val="00E125D5"/>
    <w:rsid w:val="00E135F8"/>
    <w:rsid w:val="00E13D75"/>
    <w:rsid w:val="00E13E60"/>
    <w:rsid w:val="00E13FAA"/>
    <w:rsid w:val="00E141CC"/>
    <w:rsid w:val="00E147D2"/>
    <w:rsid w:val="00E14CA2"/>
    <w:rsid w:val="00E14D20"/>
    <w:rsid w:val="00E14E7C"/>
    <w:rsid w:val="00E154E4"/>
    <w:rsid w:val="00E15F8D"/>
    <w:rsid w:val="00E16019"/>
    <w:rsid w:val="00E1657E"/>
    <w:rsid w:val="00E166C5"/>
    <w:rsid w:val="00E16732"/>
    <w:rsid w:val="00E167BC"/>
    <w:rsid w:val="00E16A1C"/>
    <w:rsid w:val="00E16A91"/>
    <w:rsid w:val="00E16E17"/>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2C38"/>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3E3"/>
    <w:rsid w:val="00E264E1"/>
    <w:rsid w:val="00E27349"/>
    <w:rsid w:val="00E2746F"/>
    <w:rsid w:val="00E27484"/>
    <w:rsid w:val="00E27AB7"/>
    <w:rsid w:val="00E27AFF"/>
    <w:rsid w:val="00E27CD0"/>
    <w:rsid w:val="00E27D9D"/>
    <w:rsid w:val="00E27E01"/>
    <w:rsid w:val="00E302DD"/>
    <w:rsid w:val="00E30798"/>
    <w:rsid w:val="00E30895"/>
    <w:rsid w:val="00E30959"/>
    <w:rsid w:val="00E30ACC"/>
    <w:rsid w:val="00E30E58"/>
    <w:rsid w:val="00E3104C"/>
    <w:rsid w:val="00E310FB"/>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37D"/>
    <w:rsid w:val="00E3447E"/>
    <w:rsid w:val="00E34A3A"/>
    <w:rsid w:val="00E34FD8"/>
    <w:rsid w:val="00E350A1"/>
    <w:rsid w:val="00E35149"/>
    <w:rsid w:val="00E35166"/>
    <w:rsid w:val="00E35278"/>
    <w:rsid w:val="00E3527E"/>
    <w:rsid w:val="00E3528A"/>
    <w:rsid w:val="00E3535B"/>
    <w:rsid w:val="00E35476"/>
    <w:rsid w:val="00E36024"/>
    <w:rsid w:val="00E36173"/>
    <w:rsid w:val="00E365BE"/>
    <w:rsid w:val="00E36E40"/>
    <w:rsid w:val="00E37082"/>
    <w:rsid w:val="00E372D8"/>
    <w:rsid w:val="00E375AC"/>
    <w:rsid w:val="00E377CF"/>
    <w:rsid w:val="00E37A11"/>
    <w:rsid w:val="00E37E10"/>
    <w:rsid w:val="00E37EF4"/>
    <w:rsid w:val="00E37F50"/>
    <w:rsid w:val="00E409A3"/>
    <w:rsid w:val="00E409BD"/>
    <w:rsid w:val="00E40CD7"/>
    <w:rsid w:val="00E41579"/>
    <w:rsid w:val="00E42084"/>
    <w:rsid w:val="00E429E4"/>
    <w:rsid w:val="00E42CA8"/>
    <w:rsid w:val="00E42E1A"/>
    <w:rsid w:val="00E42F9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82"/>
    <w:rsid w:val="00E50AEF"/>
    <w:rsid w:val="00E50B28"/>
    <w:rsid w:val="00E50F68"/>
    <w:rsid w:val="00E510F5"/>
    <w:rsid w:val="00E51126"/>
    <w:rsid w:val="00E51252"/>
    <w:rsid w:val="00E51589"/>
    <w:rsid w:val="00E517D4"/>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C33"/>
    <w:rsid w:val="00E55632"/>
    <w:rsid w:val="00E557F9"/>
    <w:rsid w:val="00E55A70"/>
    <w:rsid w:val="00E55DEE"/>
    <w:rsid w:val="00E566AF"/>
    <w:rsid w:val="00E566D3"/>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71BA"/>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E2"/>
    <w:rsid w:val="00E945CA"/>
    <w:rsid w:val="00E948FF"/>
    <w:rsid w:val="00E94C95"/>
    <w:rsid w:val="00E94D7F"/>
    <w:rsid w:val="00E9500E"/>
    <w:rsid w:val="00E95252"/>
    <w:rsid w:val="00E95486"/>
    <w:rsid w:val="00E95764"/>
    <w:rsid w:val="00E957B8"/>
    <w:rsid w:val="00E95863"/>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63D4"/>
    <w:rsid w:val="00EA6A3B"/>
    <w:rsid w:val="00EA6A7B"/>
    <w:rsid w:val="00EA6B4C"/>
    <w:rsid w:val="00EA6B8F"/>
    <w:rsid w:val="00EA6E95"/>
    <w:rsid w:val="00EA6FCF"/>
    <w:rsid w:val="00EA70E1"/>
    <w:rsid w:val="00EA747D"/>
    <w:rsid w:val="00EA797E"/>
    <w:rsid w:val="00EA7B0A"/>
    <w:rsid w:val="00EB05FF"/>
    <w:rsid w:val="00EB07C7"/>
    <w:rsid w:val="00EB0C7B"/>
    <w:rsid w:val="00EB119F"/>
    <w:rsid w:val="00EB1335"/>
    <w:rsid w:val="00EB1422"/>
    <w:rsid w:val="00EB154C"/>
    <w:rsid w:val="00EB1805"/>
    <w:rsid w:val="00EB1D91"/>
    <w:rsid w:val="00EB1D99"/>
    <w:rsid w:val="00EB215E"/>
    <w:rsid w:val="00EB2818"/>
    <w:rsid w:val="00EB3137"/>
    <w:rsid w:val="00EB34BB"/>
    <w:rsid w:val="00EB3649"/>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D7A"/>
    <w:rsid w:val="00EB6F64"/>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E32"/>
    <w:rsid w:val="00ED7148"/>
    <w:rsid w:val="00ED71DC"/>
    <w:rsid w:val="00ED71E6"/>
    <w:rsid w:val="00ED7433"/>
    <w:rsid w:val="00ED76CC"/>
    <w:rsid w:val="00ED77CB"/>
    <w:rsid w:val="00ED7B20"/>
    <w:rsid w:val="00ED7DE1"/>
    <w:rsid w:val="00ED7FD4"/>
    <w:rsid w:val="00EE0677"/>
    <w:rsid w:val="00EE11F9"/>
    <w:rsid w:val="00EE1416"/>
    <w:rsid w:val="00EE1421"/>
    <w:rsid w:val="00EE1526"/>
    <w:rsid w:val="00EE15F8"/>
    <w:rsid w:val="00EE1951"/>
    <w:rsid w:val="00EE1BC6"/>
    <w:rsid w:val="00EE1DF6"/>
    <w:rsid w:val="00EE1EDD"/>
    <w:rsid w:val="00EE1F0E"/>
    <w:rsid w:val="00EE21C5"/>
    <w:rsid w:val="00EE2512"/>
    <w:rsid w:val="00EE265D"/>
    <w:rsid w:val="00EE271B"/>
    <w:rsid w:val="00EE2B62"/>
    <w:rsid w:val="00EE2F5A"/>
    <w:rsid w:val="00EE312D"/>
    <w:rsid w:val="00EE3228"/>
    <w:rsid w:val="00EE345D"/>
    <w:rsid w:val="00EE3BF9"/>
    <w:rsid w:val="00EE3DEF"/>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D8F"/>
    <w:rsid w:val="00EE7FAC"/>
    <w:rsid w:val="00EF051F"/>
    <w:rsid w:val="00EF0745"/>
    <w:rsid w:val="00EF09F1"/>
    <w:rsid w:val="00EF0D52"/>
    <w:rsid w:val="00EF0FE8"/>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318"/>
    <w:rsid w:val="00EF4493"/>
    <w:rsid w:val="00EF464B"/>
    <w:rsid w:val="00EF469B"/>
    <w:rsid w:val="00EF50FC"/>
    <w:rsid w:val="00EF5191"/>
    <w:rsid w:val="00EF51B8"/>
    <w:rsid w:val="00EF53D5"/>
    <w:rsid w:val="00EF58D0"/>
    <w:rsid w:val="00EF607D"/>
    <w:rsid w:val="00EF6C19"/>
    <w:rsid w:val="00EF794C"/>
    <w:rsid w:val="00EF7F9E"/>
    <w:rsid w:val="00F0027E"/>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9D"/>
    <w:rsid w:val="00F110DF"/>
    <w:rsid w:val="00F111CB"/>
    <w:rsid w:val="00F1136B"/>
    <w:rsid w:val="00F11BEB"/>
    <w:rsid w:val="00F11EE2"/>
    <w:rsid w:val="00F11FC4"/>
    <w:rsid w:val="00F1226D"/>
    <w:rsid w:val="00F12453"/>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A7B"/>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7063"/>
    <w:rsid w:val="00F27178"/>
    <w:rsid w:val="00F27558"/>
    <w:rsid w:val="00F27880"/>
    <w:rsid w:val="00F27915"/>
    <w:rsid w:val="00F27AF7"/>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EB"/>
    <w:rsid w:val="00F445F4"/>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B9"/>
    <w:rsid w:val="00F51E09"/>
    <w:rsid w:val="00F52393"/>
    <w:rsid w:val="00F52727"/>
    <w:rsid w:val="00F527E2"/>
    <w:rsid w:val="00F52D5F"/>
    <w:rsid w:val="00F52EDB"/>
    <w:rsid w:val="00F530B5"/>
    <w:rsid w:val="00F53968"/>
    <w:rsid w:val="00F53D34"/>
    <w:rsid w:val="00F54015"/>
    <w:rsid w:val="00F54553"/>
    <w:rsid w:val="00F5460B"/>
    <w:rsid w:val="00F5473A"/>
    <w:rsid w:val="00F548BD"/>
    <w:rsid w:val="00F5490D"/>
    <w:rsid w:val="00F54AFA"/>
    <w:rsid w:val="00F55293"/>
    <w:rsid w:val="00F552D7"/>
    <w:rsid w:val="00F5552B"/>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815"/>
    <w:rsid w:val="00F57A76"/>
    <w:rsid w:val="00F601BF"/>
    <w:rsid w:val="00F601E7"/>
    <w:rsid w:val="00F603C8"/>
    <w:rsid w:val="00F6053A"/>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7F2"/>
    <w:rsid w:val="00F72ACA"/>
    <w:rsid w:val="00F72E53"/>
    <w:rsid w:val="00F72F15"/>
    <w:rsid w:val="00F73C09"/>
    <w:rsid w:val="00F73C2E"/>
    <w:rsid w:val="00F73EDA"/>
    <w:rsid w:val="00F73F15"/>
    <w:rsid w:val="00F7402F"/>
    <w:rsid w:val="00F74704"/>
    <w:rsid w:val="00F7473B"/>
    <w:rsid w:val="00F74D10"/>
    <w:rsid w:val="00F75688"/>
    <w:rsid w:val="00F75E16"/>
    <w:rsid w:val="00F75EC7"/>
    <w:rsid w:val="00F761C2"/>
    <w:rsid w:val="00F761D9"/>
    <w:rsid w:val="00F766AB"/>
    <w:rsid w:val="00F76761"/>
    <w:rsid w:val="00F76A52"/>
    <w:rsid w:val="00F778EA"/>
    <w:rsid w:val="00F77CAA"/>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E4D"/>
    <w:rsid w:val="00F8709F"/>
    <w:rsid w:val="00F874A9"/>
    <w:rsid w:val="00F87A5E"/>
    <w:rsid w:val="00F87D5F"/>
    <w:rsid w:val="00F87DA7"/>
    <w:rsid w:val="00F87DE2"/>
    <w:rsid w:val="00F900B7"/>
    <w:rsid w:val="00F900DE"/>
    <w:rsid w:val="00F90302"/>
    <w:rsid w:val="00F90575"/>
    <w:rsid w:val="00F9061F"/>
    <w:rsid w:val="00F906A7"/>
    <w:rsid w:val="00F9093F"/>
    <w:rsid w:val="00F90C86"/>
    <w:rsid w:val="00F90CA6"/>
    <w:rsid w:val="00F90EA4"/>
    <w:rsid w:val="00F90F55"/>
    <w:rsid w:val="00F911DA"/>
    <w:rsid w:val="00F91341"/>
    <w:rsid w:val="00F9147D"/>
    <w:rsid w:val="00F916FD"/>
    <w:rsid w:val="00F91CED"/>
    <w:rsid w:val="00F923D9"/>
    <w:rsid w:val="00F9240D"/>
    <w:rsid w:val="00F92755"/>
    <w:rsid w:val="00F929DC"/>
    <w:rsid w:val="00F92C97"/>
    <w:rsid w:val="00F92DDC"/>
    <w:rsid w:val="00F93659"/>
    <w:rsid w:val="00F9376C"/>
    <w:rsid w:val="00F93873"/>
    <w:rsid w:val="00F9412D"/>
    <w:rsid w:val="00F94C8D"/>
    <w:rsid w:val="00F94CF1"/>
    <w:rsid w:val="00F94EFF"/>
    <w:rsid w:val="00F95208"/>
    <w:rsid w:val="00F95769"/>
    <w:rsid w:val="00F959CE"/>
    <w:rsid w:val="00F95EC6"/>
    <w:rsid w:val="00F9673B"/>
    <w:rsid w:val="00F969B3"/>
    <w:rsid w:val="00F96F96"/>
    <w:rsid w:val="00F97104"/>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2B7"/>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72C9"/>
    <w:rsid w:val="00FA73A0"/>
    <w:rsid w:val="00FA7454"/>
    <w:rsid w:val="00FA76A3"/>
    <w:rsid w:val="00FA7879"/>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3E5E"/>
    <w:rsid w:val="00FB3FF4"/>
    <w:rsid w:val="00FB4240"/>
    <w:rsid w:val="00FB45D4"/>
    <w:rsid w:val="00FB469D"/>
    <w:rsid w:val="00FB489B"/>
    <w:rsid w:val="00FB4C4F"/>
    <w:rsid w:val="00FB4D3B"/>
    <w:rsid w:val="00FB5344"/>
    <w:rsid w:val="00FB543F"/>
    <w:rsid w:val="00FB54BA"/>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686"/>
    <w:rsid w:val="00FD2836"/>
    <w:rsid w:val="00FD2A47"/>
    <w:rsid w:val="00FD368D"/>
    <w:rsid w:val="00FD3982"/>
    <w:rsid w:val="00FD3AE5"/>
    <w:rsid w:val="00FD3DAF"/>
    <w:rsid w:val="00FD46F8"/>
    <w:rsid w:val="00FD4CCB"/>
    <w:rsid w:val="00FD4D35"/>
    <w:rsid w:val="00FD51AE"/>
    <w:rsid w:val="00FD5488"/>
    <w:rsid w:val="00FD5701"/>
    <w:rsid w:val="00FD59FC"/>
    <w:rsid w:val="00FD645D"/>
    <w:rsid w:val="00FD694B"/>
    <w:rsid w:val="00FD70B7"/>
    <w:rsid w:val="00FD73D7"/>
    <w:rsid w:val="00FD73E4"/>
    <w:rsid w:val="00FD78FD"/>
    <w:rsid w:val="00FD79FA"/>
    <w:rsid w:val="00FD7BEC"/>
    <w:rsid w:val="00FE00D2"/>
    <w:rsid w:val="00FE0E54"/>
    <w:rsid w:val="00FE0E67"/>
    <w:rsid w:val="00FE1C1C"/>
    <w:rsid w:val="00FE1CBE"/>
    <w:rsid w:val="00FE1DF5"/>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AE9"/>
    <w:rsid w:val="00FF3C5A"/>
    <w:rsid w:val="00FF3FEF"/>
    <w:rsid w:val="00FF472E"/>
    <w:rsid w:val="00FF486A"/>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BDAA-DEDF-447D-BBD6-CB2A3BB3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7460</Words>
  <Characters>41032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3</cp:revision>
  <cp:lastPrinted>2021-04-26T15:55:00Z</cp:lastPrinted>
  <dcterms:created xsi:type="dcterms:W3CDTF">2021-06-08T17:33:00Z</dcterms:created>
  <dcterms:modified xsi:type="dcterms:W3CDTF">2021-06-08T17:34:00Z</dcterms:modified>
</cp:coreProperties>
</file>